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136DC6DE"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440E9" w:rsidRPr="003440E9">
        <w:rPr>
          <w:rFonts w:asciiTheme="majorHAnsi" w:hAnsiTheme="majorHAnsi"/>
          <w:color w:val="FFFFFF" w:themeColor="background1"/>
          <w:sz w:val="72"/>
          <w:szCs w:val="72"/>
        </w:rPr>
        <w:t>Setembro</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242C03FD" w14:textId="25942FB6" w:rsidR="003440E9"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49256942" w:history="1">
        <w:r w:rsidR="003440E9" w:rsidRPr="002468CE">
          <w:rPr>
            <w:rStyle w:val="Hyperlink"/>
            <w:noProof/>
          </w:rPr>
          <w:t>Introdução</w:t>
        </w:r>
        <w:r w:rsidR="003440E9">
          <w:rPr>
            <w:noProof/>
            <w:webHidden/>
          </w:rPr>
          <w:tab/>
        </w:r>
        <w:r w:rsidR="003440E9">
          <w:rPr>
            <w:noProof/>
            <w:webHidden/>
          </w:rPr>
          <w:fldChar w:fldCharType="begin"/>
        </w:r>
        <w:r w:rsidR="003440E9">
          <w:rPr>
            <w:noProof/>
            <w:webHidden/>
          </w:rPr>
          <w:instrText xml:space="preserve"> PAGEREF _Toc49256942 \h </w:instrText>
        </w:r>
        <w:r w:rsidR="003440E9">
          <w:rPr>
            <w:noProof/>
            <w:webHidden/>
          </w:rPr>
        </w:r>
        <w:r w:rsidR="003440E9">
          <w:rPr>
            <w:noProof/>
            <w:webHidden/>
          </w:rPr>
          <w:fldChar w:fldCharType="separate"/>
        </w:r>
        <w:r w:rsidR="003440E9">
          <w:rPr>
            <w:noProof/>
            <w:webHidden/>
          </w:rPr>
          <w:t>3</w:t>
        </w:r>
        <w:r w:rsidR="003440E9">
          <w:rPr>
            <w:noProof/>
            <w:webHidden/>
          </w:rPr>
          <w:fldChar w:fldCharType="end"/>
        </w:r>
      </w:hyperlink>
    </w:p>
    <w:p w14:paraId="47A1B4E9" w14:textId="62316AC6" w:rsidR="003440E9" w:rsidRDefault="00880201">
      <w:pPr>
        <w:pStyle w:val="TOC5"/>
        <w:tabs>
          <w:tab w:val="right" w:leader="dot" w:pos="5030"/>
        </w:tabs>
        <w:rPr>
          <w:rFonts w:eastAsiaTheme="minorEastAsia"/>
          <w:noProof/>
          <w:sz w:val="22"/>
          <w:lang w:val="en-US" w:eastAsia="en-US" w:bidi="ar-SA"/>
        </w:rPr>
      </w:pPr>
      <w:hyperlink w:anchor="_Toc49256943" w:history="1">
        <w:r w:rsidR="003440E9" w:rsidRPr="002468CE">
          <w:rPr>
            <w:rStyle w:val="Hyperlink"/>
            <w:noProof/>
          </w:rPr>
          <w:t>Contratos de Nível de Serviço</w:t>
        </w:r>
        <w:r w:rsidR="003440E9">
          <w:rPr>
            <w:noProof/>
            <w:webHidden/>
          </w:rPr>
          <w:tab/>
        </w:r>
        <w:r w:rsidR="003440E9">
          <w:rPr>
            <w:noProof/>
            <w:webHidden/>
          </w:rPr>
          <w:fldChar w:fldCharType="begin"/>
        </w:r>
        <w:r w:rsidR="003440E9">
          <w:rPr>
            <w:noProof/>
            <w:webHidden/>
          </w:rPr>
          <w:instrText xml:space="preserve"> PAGEREF _Toc49256943 \h </w:instrText>
        </w:r>
        <w:r w:rsidR="003440E9">
          <w:rPr>
            <w:noProof/>
            <w:webHidden/>
          </w:rPr>
        </w:r>
        <w:r w:rsidR="003440E9">
          <w:rPr>
            <w:noProof/>
            <w:webHidden/>
          </w:rPr>
          <w:fldChar w:fldCharType="separate"/>
        </w:r>
        <w:r w:rsidR="003440E9">
          <w:rPr>
            <w:noProof/>
            <w:webHidden/>
          </w:rPr>
          <w:t>3</w:t>
        </w:r>
        <w:r w:rsidR="003440E9">
          <w:rPr>
            <w:noProof/>
            <w:webHidden/>
          </w:rPr>
          <w:fldChar w:fldCharType="end"/>
        </w:r>
      </w:hyperlink>
    </w:p>
    <w:p w14:paraId="21A62ABC" w14:textId="01E1D1E1" w:rsidR="003440E9" w:rsidRDefault="00880201">
      <w:pPr>
        <w:pStyle w:val="TOC5"/>
        <w:tabs>
          <w:tab w:val="right" w:leader="dot" w:pos="5030"/>
        </w:tabs>
        <w:rPr>
          <w:rFonts w:eastAsiaTheme="minorEastAsia"/>
          <w:noProof/>
          <w:sz w:val="22"/>
          <w:lang w:val="en-US" w:eastAsia="en-US" w:bidi="ar-SA"/>
        </w:rPr>
      </w:pPr>
      <w:hyperlink w:anchor="_Toc49256944" w:history="1">
        <w:r w:rsidR="003440E9" w:rsidRPr="002468CE">
          <w:rPr>
            <w:rStyle w:val="Hyperlink"/>
            <w:noProof/>
          </w:rPr>
          <w:t>Termos e Atualizações dos Serviços Online Aplicáveis</w:t>
        </w:r>
        <w:r w:rsidR="003440E9">
          <w:rPr>
            <w:noProof/>
            <w:webHidden/>
          </w:rPr>
          <w:tab/>
        </w:r>
        <w:r w:rsidR="003440E9">
          <w:rPr>
            <w:noProof/>
            <w:webHidden/>
          </w:rPr>
          <w:fldChar w:fldCharType="begin"/>
        </w:r>
        <w:r w:rsidR="003440E9">
          <w:rPr>
            <w:noProof/>
            <w:webHidden/>
          </w:rPr>
          <w:instrText xml:space="preserve"> PAGEREF _Toc49256944 \h </w:instrText>
        </w:r>
        <w:r w:rsidR="003440E9">
          <w:rPr>
            <w:noProof/>
            <w:webHidden/>
          </w:rPr>
        </w:r>
        <w:r w:rsidR="003440E9">
          <w:rPr>
            <w:noProof/>
            <w:webHidden/>
          </w:rPr>
          <w:fldChar w:fldCharType="separate"/>
        </w:r>
        <w:r w:rsidR="003440E9">
          <w:rPr>
            <w:noProof/>
            <w:webHidden/>
          </w:rPr>
          <w:t>3</w:t>
        </w:r>
        <w:r w:rsidR="003440E9">
          <w:rPr>
            <w:noProof/>
            <w:webHidden/>
          </w:rPr>
          <w:fldChar w:fldCharType="end"/>
        </w:r>
      </w:hyperlink>
    </w:p>
    <w:p w14:paraId="7EC22AD6" w14:textId="5EBB489A" w:rsidR="003440E9" w:rsidRDefault="00880201">
      <w:pPr>
        <w:pStyle w:val="TOC5"/>
        <w:tabs>
          <w:tab w:val="right" w:leader="dot" w:pos="5030"/>
        </w:tabs>
        <w:rPr>
          <w:rFonts w:eastAsiaTheme="minorEastAsia"/>
          <w:noProof/>
          <w:sz w:val="22"/>
          <w:lang w:val="en-US" w:eastAsia="en-US" w:bidi="ar-SA"/>
        </w:rPr>
      </w:pPr>
      <w:hyperlink w:anchor="_Toc49256945" w:history="1">
        <w:r w:rsidR="003440E9" w:rsidRPr="002468CE">
          <w:rPr>
            <w:rStyle w:val="Hyperlink"/>
            <w:noProof/>
          </w:rPr>
          <w:t>Notificações Eletrónicas</w:t>
        </w:r>
        <w:r w:rsidR="003440E9">
          <w:rPr>
            <w:noProof/>
            <w:webHidden/>
          </w:rPr>
          <w:tab/>
        </w:r>
        <w:r w:rsidR="003440E9">
          <w:rPr>
            <w:noProof/>
            <w:webHidden/>
          </w:rPr>
          <w:fldChar w:fldCharType="begin"/>
        </w:r>
        <w:r w:rsidR="003440E9">
          <w:rPr>
            <w:noProof/>
            <w:webHidden/>
          </w:rPr>
          <w:instrText xml:space="preserve"> PAGEREF _Toc49256945 \h </w:instrText>
        </w:r>
        <w:r w:rsidR="003440E9">
          <w:rPr>
            <w:noProof/>
            <w:webHidden/>
          </w:rPr>
        </w:r>
        <w:r w:rsidR="003440E9">
          <w:rPr>
            <w:noProof/>
            <w:webHidden/>
          </w:rPr>
          <w:fldChar w:fldCharType="separate"/>
        </w:r>
        <w:r w:rsidR="003440E9">
          <w:rPr>
            <w:noProof/>
            <w:webHidden/>
          </w:rPr>
          <w:t>3</w:t>
        </w:r>
        <w:r w:rsidR="003440E9">
          <w:rPr>
            <w:noProof/>
            <w:webHidden/>
          </w:rPr>
          <w:fldChar w:fldCharType="end"/>
        </w:r>
      </w:hyperlink>
    </w:p>
    <w:p w14:paraId="79F24AF3" w14:textId="73197CE6" w:rsidR="003440E9" w:rsidRDefault="00880201">
      <w:pPr>
        <w:pStyle w:val="TOC5"/>
        <w:tabs>
          <w:tab w:val="right" w:leader="dot" w:pos="5030"/>
        </w:tabs>
        <w:rPr>
          <w:rFonts w:eastAsiaTheme="minorEastAsia"/>
          <w:noProof/>
          <w:sz w:val="22"/>
          <w:lang w:val="en-US" w:eastAsia="en-US" w:bidi="ar-SA"/>
        </w:rPr>
      </w:pPr>
      <w:hyperlink w:anchor="_Toc49256946" w:history="1">
        <w:r w:rsidR="003440E9" w:rsidRPr="002468CE">
          <w:rPr>
            <w:rStyle w:val="Hyperlink"/>
            <w:noProof/>
          </w:rPr>
          <w:t>Versões Anteriores</w:t>
        </w:r>
        <w:r w:rsidR="003440E9">
          <w:rPr>
            <w:noProof/>
            <w:webHidden/>
          </w:rPr>
          <w:tab/>
        </w:r>
        <w:r w:rsidR="003440E9">
          <w:rPr>
            <w:noProof/>
            <w:webHidden/>
          </w:rPr>
          <w:fldChar w:fldCharType="begin"/>
        </w:r>
        <w:r w:rsidR="003440E9">
          <w:rPr>
            <w:noProof/>
            <w:webHidden/>
          </w:rPr>
          <w:instrText xml:space="preserve"> PAGEREF _Toc49256946 \h </w:instrText>
        </w:r>
        <w:r w:rsidR="003440E9">
          <w:rPr>
            <w:noProof/>
            <w:webHidden/>
          </w:rPr>
        </w:r>
        <w:r w:rsidR="003440E9">
          <w:rPr>
            <w:noProof/>
            <w:webHidden/>
          </w:rPr>
          <w:fldChar w:fldCharType="separate"/>
        </w:r>
        <w:r w:rsidR="003440E9">
          <w:rPr>
            <w:noProof/>
            <w:webHidden/>
          </w:rPr>
          <w:t>3</w:t>
        </w:r>
        <w:r w:rsidR="003440E9">
          <w:rPr>
            <w:noProof/>
            <w:webHidden/>
          </w:rPr>
          <w:fldChar w:fldCharType="end"/>
        </w:r>
      </w:hyperlink>
    </w:p>
    <w:p w14:paraId="5F324C2E" w14:textId="62440573" w:rsidR="003440E9" w:rsidRDefault="00880201">
      <w:pPr>
        <w:pStyle w:val="TOC3"/>
        <w:rPr>
          <w:rFonts w:eastAsiaTheme="minorEastAsia"/>
          <w:b w:val="0"/>
          <w:smallCaps w:val="0"/>
          <w:sz w:val="22"/>
          <w:lang w:val="en-US" w:eastAsia="en-US" w:bidi="ar-SA"/>
        </w:rPr>
      </w:pPr>
      <w:hyperlink w:anchor="_Toc49256947" w:history="1">
        <w:r w:rsidR="003440E9" w:rsidRPr="002468CE">
          <w:rPr>
            <w:rStyle w:val="Hyperlink"/>
          </w:rPr>
          <w:t>Clarificações e Resumo de Alterações</w:t>
        </w:r>
        <w:r w:rsidR="003440E9">
          <w:rPr>
            <w:webHidden/>
          </w:rPr>
          <w:tab/>
        </w:r>
        <w:r w:rsidR="003440E9">
          <w:rPr>
            <w:webHidden/>
          </w:rPr>
          <w:fldChar w:fldCharType="begin"/>
        </w:r>
        <w:r w:rsidR="003440E9">
          <w:rPr>
            <w:webHidden/>
          </w:rPr>
          <w:instrText xml:space="preserve"> PAGEREF _Toc49256947 \h </w:instrText>
        </w:r>
        <w:r w:rsidR="003440E9">
          <w:rPr>
            <w:webHidden/>
          </w:rPr>
        </w:r>
        <w:r w:rsidR="003440E9">
          <w:rPr>
            <w:webHidden/>
          </w:rPr>
          <w:fldChar w:fldCharType="separate"/>
        </w:r>
        <w:r w:rsidR="003440E9">
          <w:rPr>
            <w:webHidden/>
          </w:rPr>
          <w:t>3</w:t>
        </w:r>
        <w:r w:rsidR="003440E9">
          <w:rPr>
            <w:webHidden/>
          </w:rPr>
          <w:fldChar w:fldCharType="end"/>
        </w:r>
      </w:hyperlink>
    </w:p>
    <w:p w14:paraId="27A15CF3" w14:textId="60C6EEDB" w:rsidR="003440E9" w:rsidRDefault="00880201">
      <w:pPr>
        <w:pStyle w:val="TOC1"/>
        <w:tabs>
          <w:tab w:val="right" w:leader="dot" w:pos="5030"/>
        </w:tabs>
        <w:rPr>
          <w:rFonts w:eastAsiaTheme="minorEastAsia"/>
          <w:b w:val="0"/>
          <w:caps w:val="0"/>
          <w:noProof/>
          <w:sz w:val="22"/>
          <w:lang w:val="en-US" w:eastAsia="en-US" w:bidi="ar-SA"/>
        </w:rPr>
      </w:pPr>
      <w:hyperlink w:anchor="_Toc49256948" w:history="1">
        <w:r w:rsidR="003440E9" w:rsidRPr="002468CE">
          <w:rPr>
            <w:rStyle w:val="Hyperlink"/>
            <w:noProof/>
          </w:rPr>
          <w:t>Definições</w:t>
        </w:r>
        <w:r w:rsidR="003440E9">
          <w:rPr>
            <w:noProof/>
            <w:webHidden/>
          </w:rPr>
          <w:tab/>
        </w:r>
        <w:r w:rsidR="003440E9">
          <w:rPr>
            <w:noProof/>
            <w:webHidden/>
          </w:rPr>
          <w:fldChar w:fldCharType="begin"/>
        </w:r>
        <w:r w:rsidR="003440E9">
          <w:rPr>
            <w:noProof/>
            <w:webHidden/>
          </w:rPr>
          <w:instrText xml:space="preserve"> PAGEREF _Toc49256948 \h </w:instrText>
        </w:r>
        <w:r w:rsidR="003440E9">
          <w:rPr>
            <w:noProof/>
            <w:webHidden/>
          </w:rPr>
        </w:r>
        <w:r w:rsidR="003440E9">
          <w:rPr>
            <w:noProof/>
            <w:webHidden/>
          </w:rPr>
          <w:fldChar w:fldCharType="separate"/>
        </w:r>
        <w:r w:rsidR="003440E9">
          <w:rPr>
            <w:noProof/>
            <w:webHidden/>
          </w:rPr>
          <w:t>4</w:t>
        </w:r>
        <w:r w:rsidR="003440E9">
          <w:rPr>
            <w:noProof/>
            <w:webHidden/>
          </w:rPr>
          <w:fldChar w:fldCharType="end"/>
        </w:r>
      </w:hyperlink>
    </w:p>
    <w:p w14:paraId="7477A0C1" w14:textId="6E39C5FF" w:rsidR="003440E9" w:rsidRDefault="00880201">
      <w:pPr>
        <w:pStyle w:val="TOC1"/>
        <w:tabs>
          <w:tab w:val="right" w:leader="dot" w:pos="5030"/>
        </w:tabs>
        <w:rPr>
          <w:rFonts w:eastAsiaTheme="minorEastAsia"/>
          <w:b w:val="0"/>
          <w:caps w:val="0"/>
          <w:noProof/>
          <w:sz w:val="22"/>
          <w:lang w:val="en-US" w:eastAsia="en-US" w:bidi="ar-SA"/>
        </w:rPr>
      </w:pPr>
      <w:hyperlink w:anchor="_Toc49256949" w:history="1">
        <w:r w:rsidR="003440E9" w:rsidRPr="002468CE">
          <w:rPr>
            <w:rStyle w:val="Hyperlink"/>
            <w:noProof/>
          </w:rPr>
          <w:t>Termos Gerais</w:t>
        </w:r>
        <w:r w:rsidR="003440E9">
          <w:rPr>
            <w:noProof/>
            <w:webHidden/>
          </w:rPr>
          <w:tab/>
        </w:r>
        <w:r w:rsidR="003440E9">
          <w:rPr>
            <w:noProof/>
            <w:webHidden/>
          </w:rPr>
          <w:fldChar w:fldCharType="begin"/>
        </w:r>
        <w:r w:rsidR="003440E9">
          <w:rPr>
            <w:noProof/>
            <w:webHidden/>
          </w:rPr>
          <w:instrText xml:space="preserve"> PAGEREF _Toc49256949 \h </w:instrText>
        </w:r>
        <w:r w:rsidR="003440E9">
          <w:rPr>
            <w:noProof/>
            <w:webHidden/>
          </w:rPr>
        </w:r>
        <w:r w:rsidR="003440E9">
          <w:rPr>
            <w:noProof/>
            <w:webHidden/>
          </w:rPr>
          <w:fldChar w:fldCharType="separate"/>
        </w:r>
        <w:r w:rsidR="003440E9">
          <w:rPr>
            <w:noProof/>
            <w:webHidden/>
          </w:rPr>
          <w:t>6</w:t>
        </w:r>
        <w:r w:rsidR="003440E9">
          <w:rPr>
            <w:noProof/>
            <w:webHidden/>
          </w:rPr>
          <w:fldChar w:fldCharType="end"/>
        </w:r>
      </w:hyperlink>
    </w:p>
    <w:p w14:paraId="2C5EFB15" w14:textId="4D33DF2D" w:rsidR="003440E9" w:rsidRDefault="00880201">
      <w:pPr>
        <w:pStyle w:val="TOC5"/>
        <w:tabs>
          <w:tab w:val="right" w:leader="dot" w:pos="5030"/>
        </w:tabs>
        <w:rPr>
          <w:rFonts w:eastAsiaTheme="minorEastAsia"/>
          <w:noProof/>
          <w:sz w:val="22"/>
          <w:lang w:val="en-US" w:eastAsia="en-US" w:bidi="ar-SA"/>
        </w:rPr>
      </w:pPr>
      <w:hyperlink w:anchor="_Toc49256950" w:history="1">
        <w:r w:rsidR="003440E9" w:rsidRPr="002468CE">
          <w:rPr>
            <w:rStyle w:val="Hyperlink"/>
            <w:noProof/>
          </w:rPr>
          <w:t>Licenciamento dos Serviços Online</w:t>
        </w:r>
        <w:r w:rsidR="003440E9">
          <w:rPr>
            <w:noProof/>
            <w:webHidden/>
          </w:rPr>
          <w:tab/>
        </w:r>
        <w:r w:rsidR="003440E9">
          <w:rPr>
            <w:noProof/>
            <w:webHidden/>
          </w:rPr>
          <w:fldChar w:fldCharType="begin"/>
        </w:r>
        <w:r w:rsidR="003440E9">
          <w:rPr>
            <w:noProof/>
            <w:webHidden/>
          </w:rPr>
          <w:instrText xml:space="preserve"> PAGEREF _Toc49256950 \h </w:instrText>
        </w:r>
        <w:r w:rsidR="003440E9">
          <w:rPr>
            <w:noProof/>
            <w:webHidden/>
          </w:rPr>
        </w:r>
        <w:r w:rsidR="003440E9">
          <w:rPr>
            <w:noProof/>
            <w:webHidden/>
          </w:rPr>
          <w:fldChar w:fldCharType="separate"/>
        </w:r>
        <w:r w:rsidR="003440E9">
          <w:rPr>
            <w:noProof/>
            <w:webHidden/>
          </w:rPr>
          <w:t>6</w:t>
        </w:r>
        <w:r w:rsidR="003440E9">
          <w:rPr>
            <w:noProof/>
            <w:webHidden/>
          </w:rPr>
          <w:fldChar w:fldCharType="end"/>
        </w:r>
      </w:hyperlink>
    </w:p>
    <w:p w14:paraId="52D32EEB" w14:textId="003A2785" w:rsidR="003440E9" w:rsidRDefault="00880201">
      <w:pPr>
        <w:pStyle w:val="TOC5"/>
        <w:tabs>
          <w:tab w:val="right" w:leader="dot" w:pos="5030"/>
        </w:tabs>
        <w:rPr>
          <w:rFonts w:eastAsiaTheme="minorEastAsia"/>
          <w:noProof/>
          <w:sz w:val="22"/>
          <w:lang w:val="en-US" w:eastAsia="en-US" w:bidi="ar-SA"/>
        </w:rPr>
      </w:pPr>
      <w:hyperlink w:anchor="_Toc49256951" w:history="1">
        <w:r w:rsidR="003440E9" w:rsidRPr="002468CE">
          <w:rPr>
            <w:rStyle w:val="Hyperlink"/>
            <w:noProof/>
          </w:rPr>
          <w:t>Utilização dos Serviços Online</w:t>
        </w:r>
        <w:r w:rsidR="003440E9">
          <w:rPr>
            <w:noProof/>
            <w:webHidden/>
          </w:rPr>
          <w:tab/>
        </w:r>
        <w:r w:rsidR="003440E9">
          <w:rPr>
            <w:noProof/>
            <w:webHidden/>
          </w:rPr>
          <w:fldChar w:fldCharType="begin"/>
        </w:r>
        <w:r w:rsidR="003440E9">
          <w:rPr>
            <w:noProof/>
            <w:webHidden/>
          </w:rPr>
          <w:instrText xml:space="preserve"> PAGEREF _Toc49256951 \h </w:instrText>
        </w:r>
        <w:r w:rsidR="003440E9">
          <w:rPr>
            <w:noProof/>
            <w:webHidden/>
          </w:rPr>
        </w:r>
        <w:r w:rsidR="003440E9">
          <w:rPr>
            <w:noProof/>
            <w:webHidden/>
          </w:rPr>
          <w:fldChar w:fldCharType="separate"/>
        </w:r>
        <w:r w:rsidR="003440E9">
          <w:rPr>
            <w:noProof/>
            <w:webHidden/>
          </w:rPr>
          <w:t>6</w:t>
        </w:r>
        <w:r w:rsidR="003440E9">
          <w:rPr>
            <w:noProof/>
            <w:webHidden/>
          </w:rPr>
          <w:fldChar w:fldCharType="end"/>
        </w:r>
      </w:hyperlink>
    </w:p>
    <w:p w14:paraId="0ABBC27E" w14:textId="1574E83F" w:rsidR="003440E9" w:rsidRDefault="00880201">
      <w:pPr>
        <w:pStyle w:val="TOC5"/>
        <w:tabs>
          <w:tab w:val="right" w:leader="dot" w:pos="5030"/>
        </w:tabs>
        <w:rPr>
          <w:rFonts w:eastAsiaTheme="minorEastAsia"/>
          <w:noProof/>
          <w:sz w:val="22"/>
          <w:lang w:val="en-US" w:eastAsia="en-US" w:bidi="ar-SA"/>
        </w:rPr>
      </w:pPr>
      <w:hyperlink w:anchor="_Toc49256952" w:history="1">
        <w:r w:rsidR="003440E9" w:rsidRPr="002468CE">
          <w:rPr>
            <w:rStyle w:val="Hyperlink"/>
            <w:noProof/>
          </w:rPr>
          <w:t>Proteção e Segurança dos Dados</w:t>
        </w:r>
        <w:r w:rsidR="003440E9">
          <w:rPr>
            <w:noProof/>
            <w:webHidden/>
          </w:rPr>
          <w:tab/>
        </w:r>
        <w:r w:rsidR="003440E9">
          <w:rPr>
            <w:noProof/>
            <w:webHidden/>
          </w:rPr>
          <w:fldChar w:fldCharType="begin"/>
        </w:r>
        <w:r w:rsidR="003440E9">
          <w:rPr>
            <w:noProof/>
            <w:webHidden/>
          </w:rPr>
          <w:instrText xml:space="preserve"> PAGEREF _Toc49256952 \h </w:instrText>
        </w:r>
        <w:r w:rsidR="003440E9">
          <w:rPr>
            <w:noProof/>
            <w:webHidden/>
          </w:rPr>
        </w:r>
        <w:r w:rsidR="003440E9">
          <w:rPr>
            <w:noProof/>
            <w:webHidden/>
          </w:rPr>
          <w:fldChar w:fldCharType="separate"/>
        </w:r>
        <w:r w:rsidR="003440E9">
          <w:rPr>
            <w:noProof/>
            <w:webHidden/>
          </w:rPr>
          <w:t>7</w:t>
        </w:r>
        <w:r w:rsidR="003440E9">
          <w:rPr>
            <w:noProof/>
            <w:webHidden/>
          </w:rPr>
          <w:fldChar w:fldCharType="end"/>
        </w:r>
      </w:hyperlink>
    </w:p>
    <w:p w14:paraId="60211C6F" w14:textId="24C6DC50" w:rsidR="003440E9" w:rsidRDefault="00880201">
      <w:pPr>
        <w:pStyle w:val="TOC5"/>
        <w:tabs>
          <w:tab w:val="right" w:leader="dot" w:pos="5030"/>
        </w:tabs>
        <w:rPr>
          <w:rFonts w:eastAsiaTheme="minorEastAsia"/>
          <w:noProof/>
          <w:sz w:val="22"/>
          <w:lang w:val="en-US" w:eastAsia="en-US" w:bidi="ar-SA"/>
        </w:rPr>
      </w:pPr>
      <w:hyperlink w:anchor="_Toc49256953" w:history="1">
        <w:r w:rsidR="003440E9" w:rsidRPr="002468CE">
          <w:rPr>
            <w:rStyle w:val="Hyperlink"/>
            <w:noProof/>
          </w:rPr>
          <w:t>Utilização do Software com o Serviço Online</w:t>
        </w:r>
        <w:r w:rsidR="003440E9">
          <w:rPr>
            <w:noProof/>
            <w:webHidden/>
          </w:rPr>
          <w:tab/>
        </w:r>
        <w:r w:rsidR="003440E9">
          <w:rPr>
            <w:noProof/>
            <w:webHidden/>
          </w:rPr>
          <w:fldChar w:fldCharType="begin"/>
        </w:r>
        <w:r w:rsidR="003440E9">
          <w:rPr>
            <w:noProof/>
            <w:webHidden/>
          </w:rPr>
          <w:instrText xml:space="preserve"> PAGEREF _Toc49256953 \h </w:instrText>
        </w:r>
        <w:r w:rsidR="003440E9">
          <w:rPr>
            <w:noProof/>
            <w:webHidden/>
          </w:rPr>
        </w:r>
        <w:r w:rsidR="003440E9">
          <w:rPr>
            <w:noProof/>
            <w:webHidden/>
          </w:rPr>
          <w:fldChar w:fldCharType="separate"/>
        </w:r>
        <w:r w:rsidR="003440E9">
          <w:rPr>
            <w:noProof/>
            <w:webHidden/>
          </w:rPr>
          <w:t>7</w:t>
        </w:r>
        <w:r w:rsidR="003440E9">
          <w:rPr>
            <w:noProof/>
            <w:webHidden/>
          </w:rPr>
          <w:fldChar w:fldCharType="end"/>
        </w:r>
      </w:hyperlink>
    </w:p>
    <w:p w14:paraId="714CC528" w14:textId="7AC3C02E" w:rsidR="003440E9" w:rsidRDefault="00880201">
      <w:pPr>
        <w:pStyle w:val="TOC5"/>
        <w:tabs>
          <w:tab w:val="right" w:leader="dot" w:pos="5030"/>
        </w:tabs>
        <w:rPr>
          <w:rFonts w:eastAsiaTheme="minorEastAsia"/>
          <w:noProof/>
          <w:sz w:val="22"/>
          <w:lang w:val="en-US" w:eastAsia="en-US" w:bidi="ar-SA"/>
        </w:rPr>
      </w:pPr>
      <w:hyperlink w:anchor="_Toc49256954" w:history="1">
        <w:r w:rsidR="003440E9" w:rsidRPr="002468CE">
          <w:rPr>
            <w:rStyle w:val="Hyperlink"/>
            <w:noProof/>
          </w:rPr>
          <w:t>Limitações Técnicas</w:t>
        </w:r>
        <w:r w:rsidR="003440E9">
          <w:rPr>
            <w:noProof/>
            <w:webHidden/>
          </w:rPr>
          <w:tab/>
        </w:r>
        <w:r w:rsidR="003440E9">
          <w:rPr>
            <w:noProof/>
            <w:webHidden/>
          </w:rPr>
          <w:fldChar w:fldCharType="begin"/>
        </w:r>
        <w:r w:rsidR="003440E9">
          <w:rPr>
            <w:noProof/>
            <w:webHidden/>
          </w:rPr>
          <w:instrText xml:space="preserve"> PAGEREF _Toc49256954 \h </w:instrText>
        </w:r>
        <w:r w:rsidR="003440E9">
          <w:rPr>
            <w:noProof/>
            <w:webHidden/>
          </w:rPr>
        </w:r>
        <w:r w:rsidR="003440E9">
          <w:rPr>
            <w:noProof/>
            <w:webHidden/>
          </w:rPr>
          <w:fldChar w:fldCharType="separate"/>
        </w:r>
        <w:r w:rsidR="003440E9">
          <w:rPr>
            <w:noProof/>
            <w:webHidden/>
          </w:rPr>
          <w:t>7</w:t>
        </w:r>
        <w:r w:rsidR="003440E9">
          <w:rPr>
            <w:noProof/>
            <w:webHidden/>
          </w:rPr>
          <w:fldChar w:fldCharType="end"/>
        </w:r>
      </w:hyperlink>
    </w:p>
    <w:p w14:paraId="293492E2" w14:textId="2F7306B9" w:rsidR="003440E9" w:rsidRDefault="00880201">
      <w:pPr>
        <w:pStyle w:val="TOC5"/>
        <w:tabs>
          <w:tab w:val="right" w:leader="dot" w:pos="5030"/>
        </w:tabs>
        <w:rPr>
          <w:rFonts w:eastAsiaTheme="minorEastAsia"/>
          <w:noProof/>
          <w:sz w:val="22"/>
          <w:lang w:val="en-US" w:eastAsia="en-US" w:bidi="ar-SA"/>
        </w:rPr>
      </w:pPr>
      <w:hyperlink w:anchor="_Toc49256955" w:history="1">
        <w:r w:rsidR="003440E9" w:rsidRPr="002468CE">
          <w:rPr>
            <w:rStyle w:val="Hyperlink"/>
            <w:noProof/>
          </w:rPr>
          <w:t>Serviços de Importação/Exportação</w:t>
        </w:r>
        <w:r w:rsidR="003440E9">
          <w:rPr>
            <w:noProof/>
            <w:webHidden/>
          </w:rPr>
          <w:tab/>
        </w:r>
        <w:r w:rsidR="003440E9">
          <w:rPr>
            <w:noProof/>
            <w:webHidden/>
          </w:rPr>
          <w:fldChar w:fldCharType="begin"/>
        </w:r>
        <w:r w:rsidR="003440E9">
          <w:rPr>
            <w:noProof/>
            <w:webHidden/>
          </w:rPr>
          <w:instrText xml:space="preserve"> PAGEREF _Toc49256955 \h </w:instrText>
        </w:r>
        <w:r w:rsidR="003440E9">
          <w:rPr>
            <w:noProof/>
            <w:webHidden/>
          </w:rPr>
        </w:r>
        <w:r w:rsidR="003440E9">
          <w:rPr>
            <w:noProof/>
            <w:webHidden/>
          </w:rPr>
          <w:fldChar w:fldCharType="separate"/>
        </w:r>
        <w:r w:rsidR="003440E9">
          <w:rPr>
            <w:noProof/>
            <w:webHidden/>
          </w:rPr>
          <w:t>7</w:t>
        </w:r>
        <w:r w:rsidR="003440E9">
          <w:rPr>
            <w:noProof/>
            <w:webHidden/>
          </w:rPr>
          <w:fldChar w:fldCharType="end"/>
        </w:r>
      </w:hyperlink>
    </w:p>
    <w:p w14:paraId="60F3AB9C" w14:textId="6EFB807B" w:rsidR="003440E9" w:rsidRDefault="00880201">
      <w:pPr>
        <w:pStyle w:val="TOC5"/>
        <w:tabs>
          <w:tab w:val="right" w:leader="dot" w:pos="5030"/>
        </w:tabs>
        <w:rPr>
          <w:rFonts w:eastAsiaTheme="minorEastAsia"/>
          <w:noProof/>
          <w:sz w:val="22"/>
          <w:lang w:val="en-US" w:eastAsia="en-US" w:bidi="ar-SA"/>
        </w:rPr>
      </w:pPr>
      <w:hyperlink w:anchor="_Toc49256956" w:history="1">
        <w:r w:rsidR="003440E9" w:rsidRPr="002468CE">
          <w:rPr>
            <w:rStyle w:val="Hyperlink"/>
            <w:noProof/>
          </w:rPr>
          <w:t>Componentes de Tipos de Letra</w:t>
        </w:r>
        <w:r w:rsidR="003440E9">
          <w:rPr>
            <w:noProof/>
            <w:webHidden/>
          </w:rPr>
          <w:tab/>
        </w:r>
        <w:r w:rsidR="003440E9">
          <w:rPr>
            <w:noProof/>
            <w:webHidden/>
          </w:rPr>
          <w:fldChar w:fldCharType="begin"/>
        </w:r>
        <w:r w:rsidR="003440E9">
          <w:rPr>
            <w:noProof/>
            <w:webHidden/>
          </w:rPr>
          <w:instrText xml:space="preserve"> PAGEREF _Toc49256956 \h </w:instrText>
        </w:r>
        <w:r w:rsidR="003440E9">
          <w:rPr>
            <w:noProof/>
            <w:webHidden/>
          </w:rPr>
        </w:r>
        <w:r w:rsidR="003440E9">
          <w:rPr>
            <w:noProof/>
            <w:webHidden/>
          </w:rPr>
          <w:fldChar w:fldCharType="separate"/>
        </w:r>
        <w:r w:rsidR="003440E9">
          <w:rPr>
            <w:noProof/>
            <w:webHidden/>
          </w:rPr>
          <w:t>7</w:t>
        </w:r>
        <w:r w:rsidR="003440E9">
          <w:rPr>
            <w:noProof/>
            <w:webHidden/>
          </w:rPr>
          <w:fldChar w:fldCharType="end"/>
        </w:r>
      </w:hyperlink>
    </w:p>
    <w:p w14:paraId="7F0B72C2" w14:textId="0A0E63AD" w:rsidR="003440E9" w:rsidRDefault="00880201">
      <w:pPr>
        <w:pStyle w:val="TOC5"/>
        <w:tabs>
          <w:tab w:val="right" w:leader="dot" w:pos="5030"/>
        </w:tabs>
        <w:rPr>
          <w:rFonts w:eastAsiaTheme="minorEastAsia"/>
          <w:noProof/>
          <w:sz w:val="22"/>
          <w:lang w:val="en-US" w:eastAsia="en-US" w:bidi="ar-SA"/>
        </w:rPr>
      </w:pPr>
      <w:hyperlink w:anchor="_Toc49256957" w:history="1">
        <w:r w:rsidR="003440E9" w:rsidRPr="002468CE">
          <w:rPr>
            <w:rStyle w:val="Hyperlink"/>
            <w:noProof/>
          </w:rPr>
          <w:t>Alterações aos Serviços Online e sua Disponibilidade</w:t>
        </w:r>
        <w:r w:rsidR="003440E9">
          <w:rPr>
            <w:noProof/>
            <w:webHidden/>
          </w:rPr>
          <w:tab/>
        </w:r>
        <w:r w:rsidR="003440E9">
          <w:rPr>
            <w:noProof/>
            <w:webHidden/>
          </w:rPr>
          <w:fldChar w:fldCharType="begin"/>
        </w:r>
        <w:r w:rsidR="003440E9">
          <w:rPr>
            <w:noProof/>
            <w:webHidden/>
          </w:rPr>
          <w:instrText xml:space="preserve"> PAGEREF _Toc49256957 \h </w:instrText>
        </w:r>
        <w:r w:rsidR="003440E9">
          <w:rPr>
            <w:noProof/>
            <w:webHidden/>
          </w:rPr>
        </w:r>
        <w:r w:rsidR="003440E9">
          <w:rPr>
            <w:noProof/>
            <w:webHidden/>
          </w:rPr>
          <w:fldChar w:fldCharType="separate"/>
        </w:r>
        <w:r w:rsidR="003440E9">
          <w:rPr>
            <w:noProof/>
            <w:webHidden/>
          </w:rPr>
          <w:t>7</w:t>
        </w:r>
        <w:r w:rsidR="003440E9">
          <w:rPr>
            <w:noProof/>
            <w:webHidden/>
          </w:rPr>
          <w:fldChar w:fldCharType="end"/>
        </w:r>
      </w:hyperlink>
    </w:p>
    <w:p w14:paraId="753E7CAD" w14:textId="551E6AD5" w:rsidR="003440E9" w:rsidRDefault="00880201">
      <w:pPr>
        <w:pStyle w:val="TOC5"/>
        <w:tabs>
          <w:tab w:val="right" w:leader="dot" w:pos="5030"/>
        </w:tabs>
        <w:rPr>
          <w:rFonts w:eastAsiaTheme="minorEastAsia"/>
          <w:noProof/>
          <w:sz w:val="22"/>
          <w:lang w:val="en-US" w:eastAsia="en-US" w:bidi="ar-SA"/>
        </w:rPr>
      </w:pPr>
      <w:hyperlink w:anchor="_Toc49256958" w:history="1">
        <w:r w:rsidR="003440E9" w:rsidRPr="002468CE">
          <w:rPr>
            <w:rStyle w:val="Hyperlink"/>
            <w:noProof/>
          </w:rPr>
          <w:t>Conformidade com as Leis</w:t>
        </w:r>
        <w:r w:rsidR="003440E9">
          <w:rPr>
            <w:noProof/>
            <w:webHidden/>
          </w:rPr>
          <w:tab/>
        </w:r>
        <w:r w:rsidR="003440E9">
          <w:rPr>
            <w:noProof/>
            <w:webHidden/>
          </w:rPr>
          <w:fldChar w:fldCharType="begin"/>
        </w:r>
        <w:r w:rsidR="003440E9">
          <w:rPr>
            <w:noProof/>
            <w:webHidden/>
          </w:rPr>
          <w:instrText xml:space="preserve"> PAGEREF _Toc49256958 \h </w:instrText>
        </w:r>
        <w:r w:rsidR="003440E9">
          <w:rPr>
            <w:noProof/>
            <w:webHidden/>
          </w:rPr>
        </w:r>
        <w:r w:rsidR="003440E9">
          <w:rPr>
            <w:noProof/>
            <w:webHidden/>
          </w:rPr>
          <w:fldChar w:fldCharType="separate"/>
        </w:r>
        <w:r w:rsidR="003440E9">
          <w:rPr>
            <w:noProof/>
            <w:webHidden/>
          </w:rPr>
          <w:t>8</w:t>
        </w:r>
        <w:r w:rsidR="003440E9">
          <w:rPr>
            <w:noProof/>
            <w:webHidden/>
          </w:rPr>
          <w:fldChar w:fldCharType="end"/>
        </w:r>
      </w:hyperlink>
    </w:p>
    <w:p w14:paraId="7941F0F4" w14:textId="6B9C14B0" w:rsidR="003440E9" w:rsidRDefault="00880201">
      <w:pPr>
        <w:pStyle w:val="TOC5"/>
        <w:tabs>
          <w:tab w:val="right" w:leader="dot" w:pos="5030"/>
        </w:tabs>
        <w:rPr>
          <w:rFonts w:eastAsiaTheme="minorEastAsia"/>
          <w:noProof/>
          <w:sz w:val="22"/>
          <w:lang w:val="en-US" w:eastAsia="en-US" w:bidi="ar-SA"/>
        </w:rPr>
      </w:pPr>
      <w:hyperlink w:anchor="_Toc49256959" w:history="1">
        <w:r w:rsidR="003440E9" w:rsidRPr="002468CE">
          <w:rPr>
            <w:rStyle w:val="Hyperlink"/>
            <w:noProof/>
          </w:rPr>
          <w:t>Outros</w:t>
        </w:r>
        <w:r w:rsidR="003440E9">
          <w:rPr>
            <w:noProof/>
            <w:webHidden/>
          </w:rPr>
          <w:tab/>
        </w:r>
        <w:r w:rsidR="003440E9">
          <w:rPr>
            <w:noProof/>
            <w:webHidden/>
          </w:rPr>
          <w:fldChar w:fldCharType="begin"/>
        </w:r>
        <w:r w:rsidR="003440E9">
          <w:rPr>
            <w:noProof/>
            <w:webHidden/>
          </w:rPr>
          <w:instrText xml:space="preserve"> PAGEREF _Toc49256959 \h </w:instrText>
        </w:r>
        <w:r w:rsidR="003440E9">
          <w:rPr>
            <w:noProof/>
            <w:webHidden/>
          </w:rPr>
        </w:r>
        <w:r w:rsidR="003440E9">
          <w:rPr>
            <w:noProof/>
            <w:webHidden/>
          </w:rPr>
          <w:fldChar w:fldCharType="separate"/>
        </w:r>
        <w:r w:rsidR="003440E9">
          <w:rPr>
            <w:noProof/>
            <w:webHidden/>
          </w:rPr>
          <w:t>8</w:t>
        </w:r>
        <w:r w:rsidR="003440E9">
          <w:rPr>
            <w:noProof/>
            <w:webHidden/>
          </w:rPr>
          <w:fldChar w:fldCharType="end"/>
        </w:r>
      </w:hyperlink>
    </w:p>
    <w:p w14:paraId="71C5C76F" w14:textId="1924FAE7" w:rsidR="003440E9" w:rsidRDefault="00880201">
      <w:pPr>
        <w:pStyle w:val="TOC1"/>
        <w:tabs>
          <w:tab w:val="right" w:leader="dot" w:pos="5030"/>
        </w:tabs>
        <w:rPr>
          <w:rFonts w:eastAsiaTheme="minorEastAsia"/>
          <w:b w:val="0"/>
          <w:caps w:val="0"/>
          <w:noProof/>
          <w:sz w:val="22"/>
          <w:lang w:val="en-US" w:eastAsia="en-US" w:bidi="ar-SA"/>
        </w:rPr>
      </w:pPr>
      <w:hyperlink w:anchor="_Toc49256960" w:history="1">
        <w:r w:rsidR="003440E9" w:rsidRPr="002468CE">
          <w:rPr>
            <w:rStyle w:val="Hyperlink"/>
            <w:noProof/>
          </w:rPr>
          <w:t>Termos Específicos do Serviço Online</w:t>
        </w:r>
        <w:r w:rsidR="003440E9">
          <w:rPr>
            <w:noProof/>
            <w:webHidden/>
          </w:rPr>
          <w:tab/>
        </w:r>
        <w:r w:rsidR="003440E9">
          <w:rPr>
            <w:noProof/>
            <w:webHidden/>
          </w:rPr>
          <w:fldChar w:fldCharType="begin"/>
        </w:r>
        <w:r w:rsidR="003440E9">
          <w:rPr>
            <w:noProof/>
            <w:webHidden/>
          </w:rPr>
          <w:instrText xml:space="preserve"> PAGEREF _Toc49256960 \h </w:instrText>
        </w:r>
        <w:r w:rsidR="003440E9">
          <w:rPr>
            <w:noProof/>
            <w:webHidden/>
          </w:rPr>
        </w:r>
        <w:r w:rsidR="003440E9">
          <w:rPr>
            <w:noProof/>
            <w:webHidden/>
          </w:rPr>
          <w:fldChar w:fldCharType="separate"/>
        </w:r>
        <w:r w:rsidR="003440E9">
          <w:rPr>
            <w:noProof/>
            <w:webHidden/>
          </w:rPr>
          <w:t>10</w:t>
        </w:r>
        <w:r w:rsidR="003440E9">
          <w:rPr>
            <w:noProof/>
            <w:webHidden/>
          </w:rPr>
          <w:fldChar w:fldCharType="end"/>
        </w:r>
      </w:hyperlink>
    </w:p>
    <w:p w14:paraId="4B80E4D6" w14:textId="2C4C3C9C" w:rsidR="003440E9" w:rsidRDefault="00880201">
      <w:pPr>
        <w:pStyle w:val="TOC2"/>
        <w:tabs>
          <w:tab w:val="right" w:leader="dot" w:pos="5030"/>
        </w:tabs>
        <w:rPr>
          <w:rFonts w:eastAsiaTheme="minorEastAsia"/>
          <w:b w:val="0"/>
          <w:smallCaps w:val="0"/>
          <w:noProof/>
          <w:sz w:val="22"/>
          <w:lang w:val="en-US" w:eastAsia="en-US" w:bidi="ar-SA"/>
        </w:rPr>
      </w:pPr>
      <w:hyperlink w:anchor="_Toc49256961" w:history="1">
        <w:r w:rsidR="003440E9" w:rsidRPr="002468CE">
          <w:rPr>
            <w:rStyle w:val="Hyperlink"/>
            <w:noProof/>
            <w:lang w:val="pt-BR"/>
          </w:rPr>
          <w:t>Serviços do Microsoft Azure</w:t>
        </w:r>
        <w:r w:rsidR="003440E9">
          <w:rPr>
            <w:noProof/>
            <w:webHidden/>
          </w:rPr>
          <w:tab/>
        </w:r>
        <w:r w:rsidR="003440E9">
          <w:rPr>
            <w:noProof/>
            <w:webHidden/>
          </w:rPr>
          <w:fldChar w:fldCharType="begin"/>
        </w:r>
        <w:r w:rsidR="003440E9">
          <w:rPr>
            <w:noProof/>
            <w:webHidden/>
          </w:rPr>
          <w:instrText xml:space="preserve"> PAGEREF _Toc49256961 \h </w:instrText>
        </w:r>
        <w:r w:rsidR="003440E9">
          <w:rPr>
            <w:noProof/>
            <w:webHidden/>
          </w:rPr>
        </w:r>
        <w:r w:rsidR="003440E9">
          <w:rPr>
            <w:noProof/>
            <w:webHidden/>
          </w:rPr>
          <w:fldChar w:fldCharType="separate"/>
        </w:r>
        <w:r w:rsidR="003440E9">
          <w:rPr>
            <w:noProof/>
            <w:webHidden/>
          </w:rPr>
          <w:t>10</w:t>
        </w:r>
        <w:r w:rsidR="003440E9">
          <w:rPr>
            <w:noProof/>
            <w:webHidden/>
          </w:rPr>
          <w:fldChar w:fldCharType="end"/>
        </w:r>
      </w:hyperlink>
    </w:p>
    <w:p w14:paraId="2AD7B4CB" w14:textId="2AEB6CD4" w:rsidR="003440E9" w:rsidRDefault="00880201">
      <w:pPr>
        <w:pStyle w:val="TOC4"/>
        <w:rPr>
          <w:rFonts w:eastAsiaTheme="minorEastAsia"/>
          <w:smallCaps w:val="0"/>
          <w:noProof/>
          <w:sz w:val="22"/>
          <w:lang w:val="en-US" w:eastAsia="en-US" w:bidi="ar-SA"/>
        </w:rPr>
      </w:pPr>
      <w:hyperlink w:anchor="_Toc49256962" w:history="1">
        <w:r w:rsidR="003440E9" w:rsidRPr="002468CE">
          <w:rPr>
            <w:rStyle w:val="Hyperlink"/>
            <w:noProof/>
            <w:lang w:val="pt-BR"/>
          </w:rPr>
          <w:t>Azure DevTest Labs</w:t>
        </w:r>
        <w:r w:rsidR="003440E9">
          <w:rPr>
            <w:noProof/>
            <w:webHidden/>
          </w:rPr>
          <w:tab/>
        </w:r>
        <w:r w:rsidR="003440E9">
          <w:rPr>
            <w:noProof/>
            <w:webHidden/>
          </w:rPr>
          <w:fldChar w:fldCharType="begin"/>
        </w:r>
        <w:r w:rsidR="003440E9">
          <w:rPr>
            <w:noProof/>
            <w:webHidden/>
          </w:rPr>
          <w:instrText xml:space="preserve"> PAGEREF _Toc49256962 \h </w:instrText>
        </w:r>
        <w:r w:rsidR="003440E9">
          <w:rPr>
            <w:noProof/>
            <w:webHidden/>
          </w:rPr>
        </w:r>
        <w:r w:rsidR="003440E9">
          <w:rPr>
            <w:noProof/>
            <w:webHidden/>
          </w:rPr>
          <w:fldChar w:fldCharType="separate"/>
        </w:r>
        <w:r w:rsidR="003440E9">
          <w:rPr>
            <w:noProof/>
            <w:webHidden/>
          </w:rPr>
          <w:t>11</w:t>
        </w:r>
        <w:r w:rsidR="003440E9">
          <w:rPr>
            <w:noProof/>
            <w:webHidden/>
          </w:rPr>
          <w:fldChar w:fldCharType="end"/>
        </w:r>
      </w:hyperlink>
    </w:p>
    <w:p w14:paraId="303F9B6D" w14:textId="05DC8E66" w:rsidR="003440E9" w:rsidRDefault="00880201">
      <w:pPr>
        <w:pStyle w:val="TOC4"/>
        <w:rPr>
          <w:rFonts w:eastAsiaTheme="minorEastAsia"/>
          <w:smallCaps w:val="0"/>
          <w:noProof/>
          <w:sz w:val="22"/>
          <w:lang w:val="en-US" w:eastAsia="en-US" w:bidi="ar-SA"/>
        </w:rPr>
      </w:pPr>
      <w:hyperlink w:anchor="_Toc49256963" w:history="1">
        <w:r w:rsidR="003440E9" w:rsidRPr="002468CE">
          <w:rPr>
            <w:rStyle w:val="Hyperlink"/>
            <w:noProof/>
            <w:lang w:val="pt-BR"/>
          </w:rPr>
          <w:t>Azure Lab Services</w:t>
        </w:r>
        <w:r w:rsidR="003440E9">
          <w:rPr>
            <w:noProof/>
            <w:webHidden/>
          </w:rPr>
          <w:tab/>
        </w:r>
        <w:r w:rsidR="003440E9">
          <w:rPr>
            <w:noProof/>
            <w:webHidden/>
          </w:rPr>
          <w:fldChar w:fldCharType="begin"/>
        </w:r>
        <w:r w:rsidR="003440E9">
          <w:rPr>
            <w:noProof/>
            <w:webHidden/>
          </w:rPr>
          <w:instrText xml:space="preserve"> PAGEREF _Toc49256963 \h </w:instrText>
        </w:r>
        <w:r w:rsidR="003440E9">
          <w:rPr>
            <w:noProof/>
            <w:webHidden/>
          </w:rPr>
        </w:r>
        <w:r w:rsidR="003440E9">
          <w:rPr>
            <w:noProof/>
            <w:webHidden/>
          </w:rPr>
          <w:fldChar w:fldCharType="separate"/>
        </w:r>
        <w:r w:rsidR="003440E9">
          <w:rPr>
            <w:noProof/>
            <w:webHidden/>
          </w:rPr>
          <w:t>11</w:t>
        </w:r>
        <w:r w:rsidR="003440E9">
          <w:rPr>
            <w:noProof/>
            <w:webHidden/>
          </w:rPr>
          <w:fldChar w:fldCharType="end"/>
        </w:r>
      </w:hyperlink>
    </w:p>
    <w:p w14:paraId="133A699C" w14:textId="09FC4AFB" w:rsidR="003440E9" w:rsidRDefault="00880201">
      <w:pPr>
        <w:pStyle w:val="TOC4"/>
        <w:rPr>
          <w:rFonts w:eastAsiaTheme="minorEastAsia"/>
          <w:smallCaps w:val="0"/>
          <w:noProof/>
          <w:sz w:val="22"/>
          <w:lang w:val="en-US" w:eastAsia="en-US" w:bidi="ar-SA"/>
        </w:rPr>
      </w:pPr>
      <w:hyperlink w:anchor="_Toc49256964" w:history="1">
        <w:r w:rsidR="003440E9" w:rsidRPr="002468CE">
          <w:rPr>
            <w:rStyle w:val="Hyperlink"/>
            <w:noProof/>
          </w:rPr>
          <w:t>Serviço Azure Machine Learning</w:t>
        </w:r>
        <w:r w:rsidR="003440E9">
          <w:rPr>
            <w:noProof/>
            <w:webHidden/>
          </w:rPr>
          <w:tab/>
        </w:r>
        <w:r w:rsidR="003440E9">
          <w:rPr>
            <w:noProof/>
            <w:webHidden/>
          </w:rPr>
          <w:fldChar w:fldCharType="begin"/>
        </w:r>
        <w:r w:rsidR="003440E9">
          <w:rPr>
            <w:noProof/>
            <w:webHidden/>
          </w:rPr>
          <w:instrText xml:space="preserve"> PAGEREF _Toc49256964 \h </w:instrText>
        </w:r>
        <w:r w:rsidR="003440E9">
          <w:rPr>
            <w:noProof/>
            <w:webHidden/>
          </w:rPr>
        </w:r>
        <w:r w:rsidR="003440E9">
          <w:rPr>
            <w:noProof/>
            <w:webHidden/>
          </w:rPr>
          <w:fldChar w:fldCharType="separate"/>
        </w:r>
        <w:r w:rsidR="003440E9">
          <w:rPr>
            <w:noProof/>
            <w:webHidden/>
          </w:rPr>
          <w:t>12</w:t>
        </w:r>
        <w:r w:rsidR="003440E9">
          <w:rPr>
            <w:noProof/>
            <w:webHidden/>
          </w:rPr>
          <w:fldChar w:fldCharType="end"/>
        </w:r>
      </w:hyperlink>
    </w:p>
    <w:p w14:paraId="42F24450" w14:textId="21B56D19" w:rsidR="003440E9" w:rsidRDefault="00880201">
      <w:pPr>
        <w:pStyle w:val="TOC4"/>
        <w:rPr>
          <w:rFonts w:eastAsiaTheme="minorEastAsia"/>
          <w:smallCaps w:val="0"/>
          <w:noProof/>
          <w:sz w:val="22"/>
          <w:lang w:val="en-US" w:eastAsia="en-US" w:bidi="ar-SA"/>
        </w:rPr>
      </w:pPr>
      <w:hyperlink w:anchor="_Toc49256965" w:history="1">
        <w:r w:rsidR="003440E9" w:rsidRPr="002468CE">
          <w:rPr>
            <w:rStyle w:val="Hyperlink"/>
            <w:noProof/>
            <w:lang w:val="pt-BR"/>
          </w:rPr>
          <w:t>Azure Maps</w:t>
        </w:r>
        <w:r w:rsidR="003440E9">
          <w:rPr>
            <w:noProof/>
            <w:webHidden/>
          </w:rPr>
          <w:tab/>
        </w:r>
        <w:r w:rsidR="003440E9">
          <w:rPr>
            <w:noProof/>
            <w:webHidden/>
          </w:rPr>
          <w:fldChar w:fldCharType="begin"/>
        </w:r>
        <w:r w:rsidR="003440E9">
          <w:rPr>
            <w:noProof/>
            <w:webHidden/>
          </w:rPr>
          <w:instrText xml:space="preserve"> PAGEREF _Toc49256965 \h </w:instrText>
        </w:r>
        <w:r w:rsidR="003440E9">
          <w:rPr>
            <w:noProof/>
            <w:webHidden/>
          </w:rPr>
        </w:r>
        <w:r w:rsidR="003440E9">
          <w:rPr>
            <w:noProof/>
            <w:webHidden/>
          </w:rPr>
          <w:fldChar w:fldCharType="separate"/>
        </w:r>
        <w:r w:rsidR="003440E9">
          <w:rPr>
            <w:noProof/>
            <w:webHidden/>
          </w:rPr>
          <w:t>12</w:t>
        </w:r>
        <w:r w:rsidR="003440E9">
          <w:rPr>
            <w:noProof/>
            <w:webHidden/>
          </w:rPr>
          <w:fldChar w:fldCharType="end"/>
        </w:r>
      </w:hyperlink>
    </w:p>
    <w:p w14:paraId="63338535" w14:textId="61BC16D5" w:rsidR="003440E9" w:rsidRDefault="00880201">
      <w:pPr>
        <w:pStyle w:val="TOC4"/>
        <w:rPr>
          <w:rFonts w:eastAsiaTheme="minorEastAsia"/>
          <w:smallCaps w:val="0"/>
          <w:noProof/>
          <w:sz w:val="22"/>
          <w:lang w:val="en-US" w:eastAsia="en-US" w:bidi="ar-SA"/>
        </w:rPr>
      </w:pPr>
      <w:hyperlink w:anchor="_Toc49256966" w:history="1">
        <w:r w:rsidR="003440E9" w:rsidRPr="002468CE">
          <w:rPr>
            <w:rStyle w:val="Hyperlink"/>
            <w:noProof/>
          </w:rPr>
          <w:t>SQL do Azure no Edge</w:t>
        </w:r>
        <w:r w:rsidR="003440E9">
          <w:rPr>
            <w:noProof/>
            <w:webHidden/>
          </w:rPr>
          <w:tab/>
        </w:r>
        <w:r w:rsidR="003440E9">
          <w:rPr>
            <w:noProof/>
            <w:webHidden/>
          </w:rPr>
          <w:fldChar w:fldCharType="begin"/>
        </w:r>
        <w:r w:rsidR="003440E9">
          <w:rPr>
            <w:noProof/>
            <w:webHidden/>
          </w:rPr>
          <w:instrText xml:space="preserve"> PAGEREF _Toc49256966 \h </w:instrText>
        </w:r>
        <w:r w:rsidR="003440E9">
          <w:rPr>
            <w:noProof/>
            <w:webHidden/>
          </w:rPr>
        </w:r>
        <w:r w:rsidR="003440E9">
          <w:rPr>
            <w:noProof/>
            <w:webHidden/>
          </w:rPr>
          <w:fldChar w:fldCharType="separate"/>
        </w:r>
        <w:r w:rsidR="003440E9">
          <w:rPr>
            <w:noProof/>
            <w:webHidden/>
          </w:rPr>
          <w:t>13</w:t>
        </w:r>
        <w:r w:rsidR="003440E9">
          <w:rPr>
            <w:noProof/>
            <w:webHidden/>
          </w:rPr>
          <w:fldChar w:fldCharType="end"/>
        </w:r>
      </w:hyperlink>
    </w:p>
    <w:p w14:paraId="4A8A1B6B" w14:textId="1D2EB6C8" w:rsidR="003440E9" w:rsidRDefault="00880201">
      <w:pPr>
        <w:pStyle w:val="TOC4"/>
        <w:rPr>
          <w:rFonts w:eastAsiaTheme="minorEastAsia"/>
          <w:smallCaps w:val="0"/>
          <w:noProof/>
          <w:sz w:val="22"/>
          <w:lang w:val="en-US" w:eastAsia="en-US" w:bidi="ar-SA"/>
        </w:rPr>
      </w:pPr>
      <w:hyperlink w:anchor="_Toc49256967" w:history="1">
        <w:r w:rsidR="003440E9" w:rsidRPr="002468CE">
          <w:rPr>
            <w:rStyle w:val="Hyperlink"/>
            <w:noProof/>
          </w:rPr>
          <w:t>Azure Stack Hub</w:t>
        </w:r>
        <w:r w:rsidR="003440E9">
          <w:rPr>
            <w:noProof/>
            <w:webHidden/>
          </w:rPr>
          <w:tab/>
        </w:r>
        <w:r w:rsidR="003440E9">
          <w:rPr>
            <w:noProof/>
            <w:webHidden/>
          </w:rPr>
          <w:fldChar w:fldCharType="begin"/>
        </w:r>
        <w:r w:rsidR="003440E9">
          <w:rPr>
            <w:noProof/>
            <w:webHidden/>
          </w:rPr>
          <w:instrText xml:space="preserve"> PAGEREF _Toc49256967 \h </w:instrText>
        </w:r>
        <w:r w:rsidR="003440E9">
          <w:rPr>
            <w:noProof/>
            <w:webHidden/>
          </w:rPr>
        </w:r>
        <w:r w:rsidR="003440E9">
          <w:rPr>
            <w:noProof/>
            <w:webHidden/>
          </w:rPr>
          <w:fldChar w:fldCharType="separate"/>
        </w:r>
        <w:r w:rsidR="003440E9">
          <w:rPr>
            <w:noProof/>
            <w:webHidden/>
          </w:rPr>
          <w:t>13</w:t>
        </w:r>
        <w:r w:rsidR="003440E9">
          <w:rPr>
            <w:noProof/>
            <w:webHidden/>
          </w:rPr>
          <w:fldChar w:fldCharType="end"/>
        </w:r>
      </w:hyperlink>
    </w:p>
    <w:p w14:paraId="2F4AB78E" w14:textId="702B4BC4" w:rsidR="003440E9" w:rsidRDefault="00880201">
      <w:pPr>
        <w:pStyle w:val="TOC4"/>
        <w:rPr>
          <w:rFonts w:eastAsiaTheme="minorEastAsia"/>
          <w:smallCaps w:val="0"/>
          <w:noProof/>
          <w:sz w:val="22"/>
          <w:lang w:val="en-US" w:eastAsia="en-US" w:bidi="ar-SA"/>
        </w:rPr>
      </w:pPr>
      <w:hyperlink w:anchor="_Toc49256968" w:history="1">
        <w:r w:rsidR="003440E9" w:rsidRPr="002468CE">
          <w:rPr>
            <w:rStyle w:val="Hyperlink"/>
            <w:noProof/>
            <w:lang w:val="pt-BR"/>
          </w:rPr>
          <w:t>Serviços de Pesquisa do Bing</w:t>
        </w:r>
        <w:r w:rsidR="003440E9">
          <w:rPr>
            <w:noProof/>
            <w:webHidden/>
          </w:rPr>
          <w:tab/>
        </w:r>
        <w:r w:rsidR="003440E9">
          <w:rPr>
            <w:noProof/>
            <w:webHidden/>
          </w:rPr>
          <w:fldChar w:fldCharType="begin"/>
        </w:r>
        <w:r w:rsidR="003440E9">
          <w:rPr>
            <w:noProof/>
            <w:webHidden/>
          </w:rPr>
          <w:instrText xml:space="preserve"> PAGEREF _Toc49256968 \h </w:instrText>
        </w:r>
        <w:r w:rsidR="003440E9">
          <w:rPr>
            <w:noProof/>
            <w:webHidden/>
          </w:rPr>
        </w:r>
        <w:r w:rsidR="003440E9">
          <w:rPr>
            <w:noProof/>
            <w:webHidden/>
          </w:rPr>
          <w:fldChar w:fldCharType="separate"/>
        </w:r>
        <w:r w:rsidR="003440E9">
          <w:rPr>
            <w:noProof/>
            <w:webHidden/>
          </w:rPr>
          <w:t>14</w:t>
        </w:r>
        <w:r w:rsidR="003440E9">
          <w:rPr>
            <w:noProof/>
            <w:webHidden/>
          </w:rPr>
          <w:fldChar w:fldCharType="end"/>
        </w:r>
      </w:hyperlink>
    </w:p>
    <w:p w14:paraId="60709AB3" w14:textId="4B11D5D9" w:rsidR="003440E9" w:rsidRDefault="00880201">
      <w:pPr>
        <w:pStyle w:val="TOC4"/>
        <w:rPr>
          <w:rFonts w:eastAsiaTheme="minorEastAsia"/>
          <w:smallCaps w:val="0"/>
          <w:noProof/>
          <w:sz w:val="22"/>
          <w:lang w:val="en-US" w:eastAsia="en-US" w:bidi="ar-SA"/>
        </w:rPr>
      </w:pPr>
      <w:hyperlink w:anchor="_Toc49256969" w:history="1">
        <w:r w:rsidR="003440E9" w:rsidRPr="002468CE">
          <w:rPr>
            <w:rStyle w:val="Hyperlink"/>
            <w:noProof/>
            <w:lang w:val="pt-BR"/>
          </w:rPr>
          <w:t>Serviços Cognitivos</w:t>
        </w:r>
        <w:r w:rsidR="003440E9">
          <w:rPr>
            <w:noProof/>
            <w:webHidden/>
          </w:rPr>
          <w:tab/>
        </w:r>
        <w:r w:rsidR="003440E9">
          <w:rPr>
            <w:noProof/>
            <w:webHidden/>
          </w:rPr>
          <w:fldChar w:fldCharType="begin"/>
        </w:r>
        <w:r w:rsidR="003440E9">
          <w:rPr>
            <w:noProof/>
            <w:webHidden/>
          </w:rPr>
          <w:instrText xml:space="preserve"> PAGEREF _Toc49256969 \h </w:instrText>
        </w:r>
        <w:r w:rsidR="003440E9">
          <w:rPr>
            <w:noProof/>
            <w:webHidden/>
          </w:rPr>
        </w:r>
        <w:r w:rsidR="003440E9">
          <w:rPr>
            <w:noProof/>
            <w:webHidden/>
          </w:rPr>
          <w:fldChar w:fldCharType="separate"/>
        </w:r>
        <w:r w:rsidR="003440E9">
          <w:rPr>
            <w:noProof/>
            <w:webHidden/>
          </w:rPr>
          <w:t>14</w:t>
        </w:r>
        <w:r w:rsidR="003440E9">
          <w:rPr>
            <w:noProof/>
            <w:webHidden/>
          </w:rPr>
          <w:fldChar w:fldCharType="end"/>
        </w:r>
      </w:hyperlink>
    </w:p>
    <w:p w14:paraId="5AEBB63E" w14:textId="7BDA059A" w:rsidR="003440E9" w:rsidRDefault="00880201">
      <w:pPr>
        <w:pStyle w:val="TOC4"/>
        <w:rPr>
          <w:rFonts w:eastAsiaTheme="minorEastAsia"/>
          <w:smallCaps w:val="0"/>
          <w:noProof/>
          <w:sz w:val="22"/>
          <w:lang w:val="en-US" w:eastAsia="en-US" w:bidi="ar-SA"/>
        </w:rPr>
      </w:pPr>
      <w:hyperlink w:anchor="_Toc49256970" w:history="1">
        <w:r w:rsidR="003440E9" w:rsidRPr="002468CE">
          <w:rPr>
            <w:rStyle w:val="Hyperlink"/>
            <w:noProof/>
            <w:lang w:val="pt-BR"/>
          </w:rPr>
          <w:t>Microsoft Genomics</w:t>
        </w:r>
        <w:r w:rsidR="003440E9">
          <w:rPr>
            <w:noProof/>
            <w:webHidden/>
          </w:rPr>
          <w:tab/>
        </w:r>
        <w:r w:rsidR="003440E9">
          <w:rPr>
            <w:noProof/>
            <w:webHidden/>
          </w:rPr>
          <w:fldChar w:fldCharType="begin"/>
        </w:r>
        <w:r w:rsidR="003440E9">
          <w:rPr>
            <w:noProof/>
            <w:webHidden/>
          </w:rPr>
          <w:instrText xml:space="preserve"> PAGEREF _Toc49256970 \h </w:instrText>
        </w:r>
        <w:r w:rsidR="003440E9">
          <w:rPr>
            <w:noProof/>
            <w:webHidden/>
          </w:rPr>
        </w:r>
        <w:r w:rsidR="003440E9">
          <w:rPr>
            <w:noProof/>
            <w:webHidden/>
          </w:rPr>
          <w:fldChar w:fldCharType="separate"/>
        </w:r>
        <w:r w:rsidR="003440E9">
          <w:rPr>
            <w:noProof/>
            <w:webHidden/>
          </w:rPr>
          <w:t>15</w:t>
        </w:r>
        <w:r w:rsidR="003440E9">
          <w:rPr>
            <w:noProof/>
            <w:webHidden/>
          </w:rPr>
          <w:fldChar w:fldCharType="end"/>
        </w:r>
      </w:hyperlink>
    </w:p>
    <w:p w14:paraId="1FBB53F9" w14:textId="6D6F17FD" w:rsidR="003440E9" w:rsidRDefault="00880201">
      <w:pPr>
        <w:pStyle w:val="TOC4"/>
        <w:rPr>
          <w:rFonts w:eastAsiaTheme="minorEastAsia"/>
          <w:smallCaps w:val="0"/>
          <w:noProof/>
          <w:sz w:val="22"/>
          <w:lang w:val="en-US" w:eastAsia="en-US" w:bidi="ar-SA"/>
        </w:rPr>
      </w:pPr>
      <w:hyperlink w:anchor="_Toc49256971" w:history="1">
        <w:r w:rsidR="003440E9" w:rsidRPr="002468CE">
          <w:rPr>
            <w:rStyle w:val="Hyperlink"/>
            <w:noProof/>
            <w:lang w:val="pt-BR"/>
          </w:rPr>
          <w:t>Visual Studio App Center</w:t>
        </w:r>
        <w:r w:rsidR="003440E9">
          <w:rPr>
            <w:noProof/>
            <w:webHidden/>
          </w:rPr>
          <w:tab/>
        </w:r>
        <w:r w:rsidR="003440E9">
          <w:rPr>
            <w:noProof/>
            <w:webHidden/>
          </w:rPr>
          <w:fldChar w:fldCharType="begin"/>
        </w:r>
        <w:r w:rsidR="003440E9">
          <w:rPr>
            <w:noProof/>
            <w:webHidden/>
          </w:rPr>
          <w:instrText xml:space="preserve"> PAGEREF _Toc49256971 \h </w:instrText>
        </w:r>
        <w:r w:rsidR="003440E9">
          <w:rPr>
            <w:noProof/>
            <w:webHidden/>
          </w:rPr>
        </w:r>
        <w:r w:rsidR="003440E9">
          <w:rPr>
            <w:noProof/>
            <w:webHidden/>
          </w:rPr>
          <w:fldChar w:fldCharType="separate"/>
        </w:r>
        <w:r w:rsidR="003440E9">
          <w:rPr>
            <w:noProof/>
            <w:webHidden/>
          </w:rPr>
          <w:t>15</w:t>
        </w:r>
        <w:r w:rsidR="003440E9">
          <w:rPr>
            <w:noProof/>
            <w:webHidden/>
          </w:rPr>
          <w:fldChar w:fldCharType="end"/>
        </w:r>
      </w:hyperlink>
    </w:p>
    <w:p w14:paraId="70913D10" w14:textId="47A6C94A" w:rsidR="003440E9" w:rsidRDefault="00880201">
      <w:pPr>
        <w:pStyle w:val="TOC2"/>
        <w:tabs>
          <w:tab w:val="right" w:leader="dot" w:pos="5030"/>
        </w:tabs>
        <w:rPr>
          <w:rFonts w:eastAsiaTheme="minorEastAsia"/>
          <w:b w:val="0"/>
          <w:smallCaps w:val="0"/>
          <w:noProof/>
          <w:sz w:val="22"/>
          <w:lang w:val="en-US" w:eastAsia="en-US" w:bidi="ar-SA"/>
        </w:rPr>
      </w:pPr>
      <w:hyperlink w:anchor="_Toc49256972" w:history="1">
        <w:r w:rsidR="003440E9" w:rsidRPr="002468CE">
          <w:rPr>
            <w:rStyle w:val="Hyperlink"/>
            <w:noProof/>
            <w:lang w:val="pt-BR"/>
          </w:rPr>
          <w:t>Planos do Microsoft Azure</w:t>
        </w:r>
        <w:r w:rsidR="003440E9">
          <w:rPr>
            <w:noProof/>
            <w:webHidden/>
          </w:rPr>
          <w:tab/>
        </w:r>
        <w:r w:rsidR="003440E9">
          <w:rPr>
            <w:noProof/>
            <w:webHidden/>
          </w:rPr>
          <w:fldChar w:fldCharType="begin"/>
        </w:r>
        <w:r w:rsidR="003440E9">
          <w:rPr>
            <w:noProof/>
            <w:webHidden/>
          </w:rPr>
          <w:instrText xml:space="preserve"> PAGEREF _Toc49256972 \h </w:instrText>
        </w:r>
        <w:r w:rsidR="003440E9">
          <w:rPr>
            <w:noProof/>
            <w:webHidden/>
          </w:rPr>
        </w:r>
        <w:r w:rsidR="003440E9">
          <w:rPr>
            <w:noProof/>
            <w:webHidden/>
          </w:rPr>
          <w:fldChar w:fldCharType="separate"/>
        </w:r>
        <w:r w:rsidR="003440E9">
          <w:rPr>
            <w:noProof/>
            <w:webHidden/>
          </w:rPr>
          <w:t>16</w:t>
        </w:r>
        <w:r w:rsidR="003440E9">
          <w:rPr>
            <w:noProof/>
            <w:webHidden/>
          </w:rPr>
          <w:fldChar w:fldCharType="end"/>
        </w:r>
      </w:hyperlink>
    </w:p>
    <w:p w14:paraId="0EE08534" w14:textId="72B7B6B6" w:rsidR="003440E9" w:rsidRDefault="00880201">
      <w:pPr>
        <w:pStyle w:val="TOC4"/>
        <w:rPr>
          <w:rFonts w:eastAsiaTheme="minorEastAsia"/>
          <w:smallCaps w:val="0"/>
          <w:noProof/>
          <w:sz w:val="22"/>
          <w:lang w:val="en-US" w:eastAsia="en-US" w:bidi="ar-SA"/>
        </w:rPr>
      </w:pPr>
      <w:hyperlink w:anchor="_Toc49256973" w:history="1">
        <w:r w:rsidR="003440E9" w:rsidRPr="002468CE">
          <w:rPr>
            <w:rStyle w:val="Hyperlink"/>
            <w:noProof/>
            <w:lang w:val="pt-BR"/>
          </w:rPr>
          <w:t>Azure Active Directory Basic</w:t>
        </w:r>
        <w:r w:rsidR="003440E9">
          <w:rPr>
            <w:noProof/>
            <w:webHidden/>
          </w:rPr>
          <w:tab/>
        </w:r>
        <w:r w:rsidR="003440E9">
          <w:rPr>
            <w:noProof/>
            <w:webHidden/>
          </w:rPr>
          <w:fldChar w:fldCharType="begin"/>
        </w:r>
        <w:r w:rsidR="003440E9">
          <w:rPr>
            <w:noProof/>
            <w:webHidden/>
          </w:rPr>
          <w:instrText xml:space="preserve"> PAGEREF _Toc49256973 \h </w:instrText>
        </w:r>
        <w:r w:rsidR="003440E9">
          <w:rPr>
            <w:noProof/>
            <w:webHidden/>
          </w:rPr>
        </w:r>
        <w:r w:rsidR="003440E9">
          <w:rPr>
            <w:noProof/>
            <w:webHidden/>
          </w:rPr>
          <w:fldChar w:fldCharType="separate"/>
        </w:r>
        <w:r w:rsidR="003440E9">
          <w:rPr>
            <w:noProof/>
            <w:webHidden/>
          </w:rPr>
          <w:t>16</w:t>
        </w:r>
        <w:r w:rsidR="003440E9">
          <w:rPr>
            <w:noProof/>
            <w:webHidden/>
          </w:rPr>
          <w:fldChar w:fldCharType="end"/>
        </w:r>
      </w:hyperlink>
    </w:p>
    <w:p w14:paraId="5662CF11" w14:textId="28E975C0" w:rsidR="003440E9" w:rsidRDefault="00880201">
      <w:pPr>
        <w:pStyle w:val="TOC4"/>
        <w:rPr>
          <w:rFonts w:eastAsiaTheme="minorEastAsia"/>
          <w:smallCaps w:val="0"/>
          <w:noProof/>
          <w:sz w:val="22"/>
          <w:lang w:val="en-US" w:eastAsia="en-US" w:bidi="ar-SA"/>
        </w:rPr>
      </w:pPr>
      <w:hyperlink w:anchor="_Toc49256974" w:history="1">
        <w:r w:rsidR="003440E9" w:rsidRPr="002468CE">
          <w:rPr>
            <w:rStyle w:val="Hyperlink"/>
            <w:noProof/>
            <w:lang w:val="pt-BR"/>
          </w:rPr>
          <w:t>Azure Active Directory Premium</w:t>
        </w:r>
        <w:r w:rsidR="003440E9">
          <w:rPr>
            <w:noProof/>
            <w:webHidden/>
          </w:rPr>
          <w:tab/>
        </w:r>
        <w:r w:rsidR="003440E9">
          <w:rPr>
            <w:noProof/>
            <w:webHidden/>
          </w:rPr>
          <w:fldChar w:fldCharType="begin"/>
        </w:r>
        <w:r w:rsidR="003440E9">
          <w:rPr>
            <w:noProof/>
            <w:webHidden/>
          </w:rPr>
          <w:instrText xml:space="preserve"> PAGEREF _Toc49256974 \h </w:instrText>
        </w:r>
        <w:r w:rsidR="003440E9">
          <w:rPr>
            <w:noProof/>
            <w:webHidden/>
          </w:rPr>
        </w:r>
        <w:r w:rsidR="003440E9">
          <w:rPr>
            <w:noProof/>
            <w:webHidden/>
          </w:rPr>
          <w:fldChar w:fldCharType="separate"/>
        </w:r>
        <w:r w:rsidR="003440E9">
          <w:rPr>
            <w:noProof/>
            <w:webHidden/>
          </w:rPr>
          <w:t>16</w:t>
        </w:r>
        <w:r w:rsidR="003440E9">
          <w:rPr>
            <w:noProof/>
            <w:webHidden/>
          </w:rPr>
          <w:fldChar w:fldCharType="end"/>
        </w:r>
      </w:hyperlink>
    </w:p>
    <w:p w14:paraId="27AE9B57" w14:textId="3CD2454E" w:rsidR="003440E9" w:rsidRDefault="00880201">
      <w:pPr>
        <w:pStyle w:val="TOC4"/>
        <w:rPr>
          <w:rFonts w:eastAsiaTheme="minorEastAsia"/>
          <w:smallCaps w:val="0"/>
          <w:noProof/>
          <w:sz w:val="22"/>
          <w:lang w:val="en-US" w:eastAsia="en-US" w:bidi="ar-SA"/>
        </w:rPr>
      </w:pPr>
      <w:hyperlink w:anchor="_Toc49256975" w:history="1">
        <w:r w:rsidR="003440E9" w:rsidRPr="002468CE">
          <w:rPr>
            <w:rStyle w:val="Hyperlink"/>
            <w:noProof/>
            <w:lang w:val="pt-BR"/>
          </w:rPr>
          <w:t>Azure Information Protection Premium</w:t>
        </w:r>
        <w:r w:rsidR="003440E9">
          <w:rPr>
            <w:noProof/>
            <w:webHidden/>
          </w:rPr>
          <w:tab/>
        </w:r>
        <w:r w:rsidR="003440E9">
          <w:rPr>
            <w:noProof/>
            <w:webHidden/>
          </w:rPr>
          <w:fldChar w:fldCharType="begin"/>
        </w:r>
        <w:r w:rsidR="003440E9">
          <w:rPr>
            <w:noProof/>
            <w:webHidden/>
          </w:rPr>
          <w:instrText xml:space="preserve"> PAGEREF _Toc49256975 \h </w:instrText>
        </w:r>
        <w:r w:rsidR="003440E9">
          <w:rPr>
            <w:noProof/>
            <w:webHidden/>
          </w:rPr>
        </w:r>
        <w:r w:rsidR="003440E9">
          <w:rPr>
            <w:noProof/>
            <w:webHidden/>
          </w:rPr>
          <w:fldChar w:fldCharType="separate"/>
        </w:r>
        <w:r w:rsidR="003440E9">
          <w:rPr>
            <w:noProof/>
            <w:webHidden/>
          </w:rPr>
          <w:t>16</w:t>
        </w:r>
        <w:r w:rsidR="003440E9">
          <w:rPr>
            <w:noProof/>
            <w:webHidden/>
          </w:rPr>
          <w:fldChar w:fldCharType="end"/>
        </w:r>
      </w:hyperlink>
    </w:p>
    <w:p w14:paraId="708A1C1D" w14:textId="2EC61534" w:rsidR="003440E9" w:rsidRDefault="00880201">
      <w:pPr>
        <w:pStyle w:val="TOC2"/>
        <w:tabs>
          <w:tab w:val="right" w:leader="dot" w:pos="5030"/>
        </w:tabs>
        <w:rPr>
          <w:rFonts w:eastAsiaTheme="minorEastAsia"/>
          <w:b w:val="0"/>
          <w:smallCaps w:val="0"/>
          <w:noProof/>
          <w:sz w:val="22"/>
          <w:lang w:val="en-US" w:eastAsia="en-US" w:bidi="ar-SA"/>
        </w:rPr>
      </w:pPr>
      <w:hyperlink w:anchor="_Toc49256976" w:history="1">
        <w:r w:rsidR="003440E9" w:rsidRPr="002468CE">
          <w:rPr>
            <w:rStyle w:val="Hyperlink"/>
            <w:noProof/>
          </w:rPr>
          <w:t>Serviços do Microsoft Dynamics 365</w:t>
        </w:r>
        <w:r w:rsidR="003440E9">
          <w:rPr>
            <w:noProof/>
            <w:webHidden/>
          </w:rPr>
          <w:tab/>
        </w:r>
        <w:r w:rsidR="003440E9">
          <w:rPr>
            <w:noProof/>
            <w:webHidden/>
          </w:rPr>
          <w:fldChar w:fldCharType="begin"/>
        </w:r>
        <w:r w:rsidR="003440E9">
          <w:rPr>
            <w:noProof/>
            <w:webHidden/>
          </w:rPr>
          <w:instrText xml:space="preserve"> PAGEREF _Toc49256976 \h </w:instrText>
        </w:r>
        <w:r w:rsidR="003440E9">
          <w:rPr>
            <w:noProof/>
            <w:webHidden/>
          </w:rPr>
        </w:r>
        <w:r w:rsidR="003440E9">
          <w:rPr>
            <w:noProof/>
            <w:webHidden/>
          </w:rPr>
          <w:fldChar w:fldCharType="separate"/>
        </w:r>
        <w:r w:rsidR="003440E9">
          <w:rPr>
            <w:noProof/>
            <w:webHidden/>
          </w:rPr>
          <w:t>16</w:t>
        </w:r>
        <w:r w:rsidR="003440E9">
          <w:rPr>
            <w:noProof/>
            <w:webHidden/>
          </w:rPr>
          <w:fldChar w:fldCharType="end"/>
        </w:r>
      </w:hyperlink>
    </w:p>
    <w:p w14:paraId="7D65779F" w14:textId="6BF193E6" w:rsidR="003440E9" w:rsidRDefault="00880201">
      <w:pPr>
        <w:pStyle w:val="TOC2"/>
        <w:tabs>
          <w:tab w:val="right" w:leader="dot" w:pos="5030"/>
        </w:tabs>
        <w:rPr>
          <w:rFonts w:eastAsiaTheme="minorEastAsia"/>
          <w:b w:val="0"/>
          <w:smallCaps w:val="0"/>
          <w:noProof/>
          <w:sz w:val="22"/>
          <w:lang w:val="en-US" w:eastAsia="en-US" w:bidi="ar-SA"/>
        </w:rPr>
      </w:pPr>
      <w:hyperlink w:anchor="_Toc49256977" w:history="1">
        <w:r w:rsidR="003440E9" w:rsidRPr="002468CE">
          <w:rPr>
            <w:rStyle w:val="Hyperlink"/>
            <w:noProof/>
            <w:lang w:val="pt-BR"/>
          </w:rPr>
          <w:t>Serviços do Office 365</w:t>
        </w:r>
        <w:r w:rsidR="003440E9">
          <w:rPr>
            <w:noProof/>
            <w:webHidden/>
          </w:rPr>
          <w:tab/>
        </w:r>
        <w:r w:rsidR="003440E9">
          <w:rPr>
            <w:noProof/>
            <w:webHidden/>
          </w:rPr>
          <w:fldChar w:fldCharType="begin"/>
        </w:r>
        <w:r w:rsidR="003440E9">
          <w:rPr>
            <w:noProof/>
            <w:webHidden/>
          </w:rPr>
          <w:instrText xml:space="preserve"> PAGEREF _Toc49256977 \h </w:instrText>
        </w:r>
        <w:r w:rsidR="003440E9">
          <w:rPr>
            <w:noProof/>
            <w:webHidden/>
          </w:rPr>
        </w:r>
        <w:r w:rsidR="003440E9">
          <w:rPr>
            <w:noProof/>
            <w:webHidden/>
          </w:rPr>
          <w:fldChar w:fldCharType="separate"/>
        </w:r>
        <w:r w:rsidR="003440E9">
          <w:rPr>
            <w:noProof/>
            <w:webHidden/>
          </w:rPr>
          <w:t>18</w:t>
        </w:r>
        <w:r w:rsidR="003440E9">
          <w:rPr>
            <w:noProof/>
            <w:webHidden/>
          </w:rPr>
          <w:fldChar w:fldCharType="end"/>
        </w:r>
      </w:hyperlink>
    </w:p>
    <w:p w14:paraId="38AB0EF7" w14:textId="2D13E984" w:rsidR="003440E9" w:rsidRDefault="00880201">
      <w:pPr>
        <w:pStyle w:val="TOC4"/>
        <w:rPr>
          <w:rFonts w:eastAsiaTheme="minorEastAsia"/>
          <w:smallCaps w:val="0"/>
          <w:noProof/>
          <w:sz w:val="22"/>
          <w:lang w:val="en-US" w:eastAsia="en-US" w:bidi="ar-SA"/>
        </w:rPr>
      </w:pPr>
      <w:hyperlink w:anchor="_Toc49256978" w:history="1">
        <w:r w:rsidR="003440E9" w:rsidRPr="002468CE">
          <w:rPr>
            <w:rStyle w:val="Hyperlink"/>
            <w:noProof/>
            <w:lang w:val="pt-BR"/>
          </w:rPr>
          <w:t>Serviços de Áudio</w:t>
        </w:r>
        <w:r w:rsidR="003440E9">
          <w:rPr>
            <w:noProof/>
            <w:webHidden/>
          </w:rPr>
          <w:tab/>
        </w:r>
        <w:r w:rsidR="003440E9">
          <w:rPr>
            <w:noProof/>
            <w:webHidden/>
          </w:rPr>
          <w:fldChar w:fldCharType="begin"/>
        </w:r>
        <w:r w:rsidR="003440E9">
          <w:rPr>
            <w:noProof/>
            <w:webHidden/>
          </w:rPr>
          <w:instrText xml:space="preserve"> PAGEREF _Toc49256978 \h </w:instrText>
        </w:r>
        <w:r w:rsidR="003440E9">
          <w:rPr>
            <w:noProof/>
            <w:webHidden/>
          </w:rPr>
        </w:r>
        <w:r w:rsidR="003440E9">
          <w:rPr>
            <w:noProof/>
            <w:webHidden/>
          </w:rPr>
          <w:fldChar w:fldCharType="separate"/>
        </w:r>
        <w:r w:rsidR="003440E9">
          <w:rPr>
            <w:noProof/>
            <w:webHidden/>
          </w:rPr>
          <w:t>19</w:t>
        </w:r>
        <w:r w:rsidR="003440E9">
          <w:rPr>
            <w:noProof/>
            <w:webHidden/>
          </w:rPr>
          <w:fldChar w:fldCharType="end"/>
        </w:r>
      </w:hyperlink>
    </w:p>
    <w:p w14:paraId="1569EB7B" w14:textId="07E29A52" w:rsidR="003440E9" w:rsidRDefault="00880201">
      <w:pPr>
        <w:pStyle w:val="TOC4"/>
        <w:rPr>
          <w:rFonts w:eastAsiaTheme="minorEastAsia"/>
          <w:smallCaps w:val="0"/>
          <w:noProof/>
          <w:sz w:val="22"/>
          <w:lang w:val="en-US" w:eastAsia="en-US" w:bidi="ar-SA"/>
        </w:rPr>
      </w:pPr>
      <w:hyperlink w:anchor="_Toc49256979" w:history="1">
        <w:r w:rsidR="003440E9" w:rsidRPr="002468CE">
          <w:rPr>
            <w:rStyle w:val="Hyperlink"/>
            <w:noProof/>
            <w:lang w:val="pt-BR"/>
          </w:rPr>
          <w:t>Exchange Online</w:t>
        </w:r>
        <w:r w:rsidR="003440E9">
          <w:rPr>
            <w:noProof/>
            <w:webHidden/>
          </w:rPr>
          <w:tab/>
        </w:r>
        <w:r w:rsidR="003440E9">
          <w:rPr>
            <w:noProof/>
            <w:webHidden/>
          </w:rPr>
          <w:fldChar w:fldCharType="begin"/>
        </w:r>
        <w:r w:rsidR="003440E9">
          <w:rPr>
            <w:noProof/>
            <w:webHidden/>
          </w:rPr>
          <w:instrText xml:space="preserve"> PAGEREF _Toc49256979 \h </w:instrText>
        </w:r>
        <w:r w:rsidR="003440E9">
          <w:rPr>
            <w:noProof/>
            <w:webHidden/>
          </w:rPr>
        </w:r>
        <w:r w:rsidR="003440E9">
          <w:rPr>
            <w:noProof/>
            <w:webHidden/>
          </w:rPr>
          <w:fldChar w:fldCharType="separate"/>
        </w:r>
        <w:r w:rsidR="003440E9">
          <w:rPr>
            <w:noProof/>
            <w:webHidden/>
          </w:rPr>
          <w:t>20</w:t>
        </w:r>
        <w:r w:rsidR="003440E9">
          <w:rPr>
            <w:noProof/>
            <w:webHidden/>
          </w:rPr>
          <w:fldChar w:fldCharType="end"/>
        </w:r>
      </w:hyperlink>
    </w:p>
    <w:p w14:paraId="1B7B87AE" w14:textId="2E69C368" w:rsidR="003440E9" w:rsidRDefault="00880201">
      <w:pPr>
        <w:pStyle w:val="TOC4"/>
        <w:rPr>
          <w:rFonts w:eastAsiaTheme="minorEastAsia"/>
          <w:smallCaps w:val="0"/>
          <w:noProof/>
          <w:sz w:val="22"/>
          <w:lang w:val="en-US" w:eastAsia="en-US" w:bidi="ar-SA"/>
        </w:rPr>
      </w:pPr>
      <w:hyperlink w:anchor="_Toc49256980" w:history="1">
        <w:r w:rsidR="003440E9" w:rsidRPr="002468CE">
          <w:rPr>
            <w:rStyle w:val="Hyperlink"/>
            <w:noProof/>
          </w:rPr>
          <w:t>Microsoft Stream</w:t>
        </w:r>
        <w:r w:rsidR="003440E9">
          <w:rPr>
            <w:noProof/>
            <w:webHidden/>
          </w:rPr>
          <w:tab/>
        </w:r>
        <w:r w:rsidR="003440E9">
          <w:rPr>
            <w:noProof/>
            <w:webHidden/>
          </w:rPr>
          <w:fldChar w:fldCharType="begin"/>
        </w:r>
        <w:r w:rsidR="003440E9">
          <w:rPr>
            <w:noProof/>
            <w:webHidden/>
          </w:rPr>
          <w:instrText xml:space="preserve"> PAGEREF _Toc49256980 \h </w:instrText>
        </w:r>
        <w:r w:rsidR="003440E9">
          <w:rPr>
            <w:noProof/>
            <w:webHidden/>
          </w:rPr>
        </w:r>
        <w:r w:rsidR="003440E9">
          <w:rPr>
            <w:noProof/>
            <w:webHidden/>
          </w:rPr>
          <w:fldChar w:fldCharType="separate"/>
        </w:r>
        <w:r w:rsidR="003440E9">
          <w:rPr>
            <w:noProof/>
            <w:webHidden/>
          </w:rPr>
          <w:t>22</w:t>
        </w:r>
        <w:r w:rsidR="003440E9">
          <w:rPr>
            <w:noProof/>
            <w:webHidden/>
          </w:rPr>
          <w:fldChar w:fldCharType="end"/>
        </w:r>
      </w:hyperlink>
    </w:p>
    <w:p w14:paraId="6D10E850" w14:textId="4FB59CC3" w:rsidR="003440E9" w:rsidRDefault="00880201">
      <w:pPr>
        <w:pStyle w:val="TOC4"/>
        <w:rPr>
          <w:rFonts w:eastAsiaTheme="minorEastAsia"/>
          <w:smallCaps w:val="0"/>
          <w:noProof/>
          <w:sz w:val="22"/>
          <w:lang w:val="en-US" w:eastAsia="en-US" w:bidi="ar-SA"/>
        </w:rPr>
      </w:pPr>
      <w:hyperlink w:anchor="_Toc49256981" w:history="1">
        <w:r w:rsidR="003440E9" w:rsidRPr="002468CE">
          <w:rPr>
            <w:rStyle w:val="Hyperlink"/>
            <w:noProof/>
          </w:rPr>
          <w:t>Microsoft Teams</w:t>
        </w:r>
        <w:r w:rsidR="003440E9">
          <w:rPr>
            <w:noProof/>
            <w:webHidden/>
          </w:rPr>
          <w:tab/>
        </w:r>
        <w:r w:rsidR="003440E9">
          <w:rPr>
            <w:noProof/>
            <w:webHidden/>
          </w:rPr>
          <w:fldChar w:fldCharType="begin"/>
        </w:r>
        <w:r w:rsidR="003440E9">
          <w:rPr>
            <w:noProof/>
            <w:webHidden/>
          </w:rPr>
          <w:instrText xml:space="preserve"> PAGEREF _Toc49256981 \h </w:instrText>
        </w:r>
        <w:r w:rsidR="003440E9">
          <w:rPr>
            <w:noProof/>
            <w:webHidden/>
          </w:rPr>
        </w:r>
        <w:r w:rsidR="003440E9">
          <w:rPr>
            <w:noProof/>
            <w:webHidden/>
          </w:rPr>
          <w:fldChar w:fldCharType="separate"/>
        </w:r>
        <w:r w:rsidR="003440E9">
          <w:rPr>
            <w:noProof/>
            <w:webHidden/>
          </w:rPr>
          <w:t>22</w:t>
        </w:r>
        <w:r w:rsidR="003440E9">
          <w:rPr>
            <w:noProof/>
            <w:webHidden/>
          </w:rPr>
          <w:fldChar w:fldCharType="end"/>
        </w:r>
      </w:hyperlink>
    </w:p>
    <w:p w14:paraId="3CAD378E" w14:textId="368613CF" w:rsidR="003440E9" w:rsidRDefault="00880201">
      <w:pPr>
        <w:pStyle w:val="TOC4"/>
        <w:rPr>
          <w:rFonts w:eastAsiaTheme="minorEastAsia"/>
          <w:smallCaps w:val="0"/>
          <w:noProof/>
          <w:sz w:val="22"/>
          <w:lang w:val="en-US" w:eastAsia="en-US" w:bidi="ar-SA"/>
        </w:rPr>
      </w:pPr>
      <w:hyperlink w:anchor="_Toc49256982" w:history="1">
        <w:r w:rsidR="003440E9" w:rsidRPr="002468CE">
          <w:rPr>
            <w:rStyle w:val="Hyperlink"/>
            <w:noProof/>
          </w:rPr>
          <w:t>Microsoft 365 Applications</w:t>
        </w:r>
        <w:r w:rsidR="003440E9">
          <w:rPr>
            <w:noProof/>
            <w:webHidden/>
          </w:rPr>
          <w:tab/>
        </w:r>
        <w:r w:rsidR="003440E9">
          <w:rPr>
            <w:noProof/>
            <w:webHidden/>
          </w:rPr>
          <w:fldChar w:fldCharType="begin"/>
        </w:r>
        <w:r w:rsidR="003440E9">
          <w:rPr>
            <w:noProof/>
            <w:webHidden/>
          </w:rPr>
          <w:instrText xml:space="preserve"> PAGEREF _Toc49256982 \h </w:instrText>
        </w:r>
        <w:r w:rsidR="003440E9">
          <w:rPr>
            <w:noProof/>
            <w:webHidden/>
          </w:rPr>
        </w:r>
        <w:r w:rsidR="003440E9">
          <w:rPr>
            <w:noProof/>
            <w:webHidden/>
          </w:rPr>
          <w:fldChar w:fldCharType="separate"/>
        </w:r>
        <w:r w:rsidR="003440E9">
          <w:rPr>
            <w:noProof/>
            <w:webHidden/>
          </w:rPr>
          <w:t>22</w:t>
        </w:r>
        <w:r w:rsidR="003440E9">
          <w:rPr>
            <w:noProof/>
            <w:webHidden/>
          </w:rPr>
          <w:fldChar w:fldCharType="end"/>
        </w:r>
      </w:hyperlink>
    </w:p>
    <w:p w14:paraId="5C390B0A" w14:textId="57E0175C" w:rsidR="003440E9" w:rsidRDefault="00880201">
      <w:pPr>
        <w:pStyle w:val="TOC4"/>
        <w:rPr>
          <w:rFonts w:eastAsiaTheme="minorEastAsia"/>
          <w:smallCaps w:val="0"/>
          <w:noProof/>
          <w:sz w:val="22"/>
          <w:lang w:val="en-US" w:eastAsia="en-US" w:bidi="ar-SA"/>
        </w:rPr>
      </w:pPr>
      <w:hyperlink w:anchor="_Toc49256983" w:history="1">
        <w:r w:rsidR="003440E9" w:rsidRPr="002468CE">
          <w:rPr>
            <w:rStyle w:val="Hyperlink"/>
            <w:noProof/>
            <w:lang w:val="pt-BR"/>
          </w:rPr>
          <w:t>Microsoft MyAnalytics</w:t>
        </w:r>
        <w:r w:rsidR="003440E9">
          <w:rPr>
            <w:noProof/>
            <w:webHidden/>
          </w:rPr>
          <w:tab/>
        </w:r>
        <w:r w:rsidR="003440E9">
          <w:rPr>
            <w:noProof/>
            <w:webHidden/>
          </w:rPr>
          <w:fldChar w:fldCharType="begin"/>
        </w:r>
        <w:r w:rsidR="003440E9">
          <w:rPr>
            <w:noProof/>
            <w:webHidden/>
          </w:rPr>
          <w:instrText xml:space="preserve"> PAGEREF _Toc49256983 \h </w:instrText>
        </w:r>
        <w:r w:rsidR="003440E9">
          <w:rPr>
            <w:noProof/>
            <w:webHidden/>
          </w:rPr>
        </w:r>
        <w:r w:rsidR="003440E9">
          <w:rPr>
            <w:noProof/>
            <w:webHidden/>
          </w:rPr>
          <w:fldChar w:fldCharType="separate"/>
        </w:r>
        <w:r w:rsidR="003440E9">
          <w:rPr>
            <w:noProof/>
            <w:webHidden/>
          </w:rPr>
          <w:t>23</w:t>
        </w:r>
        <w:r w:rsidR="003440E9">
          <w:rPr>
            <w:noProof/>
            <w:webHidden/>
          </w:rPr>
          <w:fldChar w:fldCharType="end"/>
        </w:r>
      </w:hyperlink>
    </w:p>
    <w:p w14:paraId="13697147" w14:textId="5DE024FC" w:rsidR="003440E9" w:rsidRDefault="00880201">
      <w:pPr>
        <w:pStyle w:val="TOC4"/>
        <w:rPr>
          <w:rFonts w:eastAsiaTheme="minorEastAsia"/>
          <w:smallCaps w:val="0"/>
          <w:noProof/>
          <w:sz w:val="22"/>
          <w:lang w:val="en-US" w:eastAsia="en-US" w:bidi="ar-SA"/>
        </w:rPr>
      </w:pPr>
      <w:hyperlink w:anchor="_Toc49256984" w:history="1">
        <w:r w:rsidR="003440E9" w:rsidRPr="002468CE">
          <w:rPr>
            <w:rStyle w:val="Hyperlink"/>
            <w:noProof/>
          </w:rPr>
          <w:t>Office para a Web</w:t>
        </w:r>
        <w:r w:rsidR="003440E9">
          <w:rPr>
            <w:noProof/>
            <w:webHidden/>
          </w:rPr>
          <w:tab/>
        </w:r>
        <w:r w:rsidR="003440E9">
          <w:rPr>
            <w:noProof/>
            <w:webHidden/>
          </w:rPr>
          <w:fldChar w:fldCharType="begin"/>
        </w:r>
        <w:r w:rsidR="003440E9">
          <w:rPr>
            <w:noProof/>
            <w:webHidden/>
          </w:rPr>
          <w:instrText xml:space="preserve"> PAGEREF _Toc49256984 \h </w:instrText>
        </w:r>
        <w:r w:rsidR="003440E9">
          <w:rPr>
            <w:noProof/>
            <w:webHidden/>
          </w:rPr>
        </w:r>
        <w:r w:rsidR="003440E9">
          <w:rPr>
            <w:noProof/>
            <w:webHidden/>
          </w:rPr>
          <w:fldChar w:fldCharType="separate"/>
        </w:r>
        <w:r w:rsidR="003440E9">
          <w:rPr>
            <w:noProof/>
            <w:webHidden/>
          </w:rPr>
          <w:t>24</w:t>
        </w:r>
        <w:r w:rsidR="003440E9">
          <w:rPr>
            <w:noProof/>
            <w:webHidden/>
          </w:rPr>
          <w:fldChar w:fldCharType="end"/>
        </w:r>
      </w:hyperlink>
    </w:p>
    <w:p w14:paraId="4F2B60D2" w14:textId="60AF47AD" w:rsidR="003440E9" w:rsidRDefault="00880201">
      <w:pPr>
        <w:pStyle w:val="TOC4"/>
        <w:rPr>
          <w:rFonts w:eastAsiaTheme="minorEastAsia"/>
          <w:smallCaps w:val="0"/>
          <w:noProof/>
          <w:sz w:val="22"/>
          <w:lang w:val="en-US" w:eastAsia="en-US" w:bidi="ar-SA"/>
        </w:rPr>
      </w:pPr>
      <w:hyperlink w:anchor="_Toc49256985" w:history="1">
        <w:r w:rsidR="003440E9" w:rsidRPr="002468CE">
          <w:rPr>
            <w:rStyle w:val="Hyperlink"/>
            <w:noProof/>
            <w:lang w:val="pt-BR"/>
          </w:rPr>
          <w:t>OneDrive for Business</w:t>
        </w:r>
        <w:r w:rsidR="003440E9">
          <w:rPr>
            <w:noProof/>
            <w:webHidden/>
          </w:rPr>
          <w:tab/>
        </w:r>
        <w:r w:rsidR="003440E9">
          <w:rPr>
            <w:noProof/>
            <w:webHidden/>
          </w:rPr>
          <w:fldChar w:fldCharType="begin"/>
        </w:r>
        <w:r w:rsidR="003440E9">
          <w:rPr>
            <w:noProof/>
            <w:webHidden/>
          </w:rPr>
          <w:instrText xml:space="preserve"> PAGEREF _Toc49256985 \h </w:instrText>
        </w:r>
        <w:r w:rsidR="003440E9">
          <w:rPr>
            <w:noProof/>
            <w:webHidden/>
          </w:rPr>
        </w:r>
        <w:r w:rsidR="003440E9">
          <w:rPr>
            <w:noProof/>
            <w:webHidden/>
          </w:rPr>
          <w:fldChar w:fldCharType="separate"/>
        </w:r>
        <w:r w:rsidR="003440E9">
          <w:rPr>
            <w:noProof/>
            <w:webHidden/>
          </w:rPr>
          <w:t>24</w:t>
        </w:r>
        <w:r w:rsidR="003440E9">
          <w:rPr>
            <w:noProof/>
            <w:webHidden/>
          </w:rPr>
          <w:fldChar w:fldCharType="end"/>
        </w:r>
      </w:hyperlink>
    </w:p>
    <w:p w14:paraId="4E2E42B0" w14:textId="2CEEFCAD" w:rsidR="003440E9" w:rsidRDefault="00880201">
      <w:pPr>
        <w:pStyle w:val="TOC4"/>
        <w:rPr>
          <w:rFonts w:eastAsiaTheme="minorEastAsia"/>
          <w:smallCaps w:val="0"/>
          <w:noProof/>
          <w:sz w:val="22"/>
          <w:lang w:val="en-US" w:eastAsia="en-US" w:bidi="ar-SA"/>
        </w:rPr>
      </w:pPr>
      <w:hyperlink w:anchor="_Toc49256986" w:history="1">
        <w:r w:rsidR="003440E9" w:rsidRPr="002468CE">
          <w:rPr>
            <w:rStyle w:val="Hyperlink"/>
            <w:noProof/>
          </w:rPr>
          <w:t>Project</w:t>
        </w:r>
        <w:r w:rsidR="003440E9">
          <w:rPr>
            <w:noProof/>
            <w:webHidden/>
          </w:rPr>
          <w:tab/>
        </w:r>
        <w:r w:rsidR="003440E9">
          <w:rPr>
            <w:noProof/>
            <w:webHidden/>
          </w:rPr>
          <w:fldChar w:fldCharType="begin"/>
        </w:r>
        <w:r w:rsidR="003440E9">
          <w:rPr>
            <w:noProof/>
            <w:webHidden/>
          </w:rPr>
          <w:instrText xml:space="preserve"> PAGEREF _Toc49256986 \h </w:instrText>
        </w:r>
        <w:r w:rsidR="003440E9">
          <w:rPr>
            <w:noProof/>
            <w:webHidden/>
          </w:rPr>
        </w:r>
        <w:r w:rsidR="003440E9">
          <w:rPr>
            <w:noProof/>
            <w:webHidden/>
          </w:rPr>
          <w:fldChar w:fldCharType="separate"/>
        </w:r>
        <w:r w:rsidR="003440E9">
          <w:rPr>
            <w:noProof/>
            <w:webHidden/>
          </w:rPr>
          <w:t>24</w:t>
        </w:r>
        <w:r w:rsidR="003440E9">
          <w:rPr>
            <w:noProof/>
            <w:webHidden/>
          </w:rPr>
          <w:fldChar w:fldCharType="end"/>
        </w:r>
      </w:hyperlink>
    </w:p>
    <w:p w14:paraId="5FC13114" w14:textId="51EA3246" w:rsidR="003440E9" w:rsidRDefault="00880201">
      <w:pPr>
        <w:pStyle w:val="TOC4"/>
        <w:rPr>
          <w:rFonts w:eastAsiaTheme="minorEastAsia"/>
          <w:smallCaps w:val="0"/>
          <w:noProof/>
          <w:sz w:val="22"/>
          <w:lang w:val="en-US" w:eastAsia="en-US" w:bidi="ar-SA"/>
        </w:rPr>
      </w:pPr>
      <w:hyperlink w:anchor="_Toc49256987" w:history="1">
        <w:r w:rsidR="003440E9" w:rsidRPr="002468CE">
          <w:rPr>
            <w:rStyle w:val="Hyperlink"/>
            <w:noProof/>
            <w:lang w:val="pt-BR"/>
          </w:rPr>
          <w:t>SharePoint Online</w:t>
        </w:r>
        <w:r w:rsidR="003440E9">
          <w:rPr>
            <w:noProof/>
            <w:webHidden/>
          </w:rPr>
          <w:tab/>
        </w:r>
        <w:r w:rsidR="003440E9">
          <w:rPr>
            <w:noProof/>
            <w:webHidden/>
          </w:rPr>
          <w:fldChar w:fldCharType="begin"/>
        </w:r>
        <w:r w:rsidR="003440E9">
          <w:rPr>
            <w:noProof/>
            <w:webHidden/>
          </w:rPr>
          <w:instrText xml:space="preserve"> PAGEREF _Toc49256987 \h </w:instrText>
        </w:r>
        <w:r w:rsidR="003440E9">
          <w:rPr>
            <w:noProof/>
            <w:webHidden/>
          </w:rPr>
        </w:r>
        <w:r w:rsidR="003440E9">
          <w:rPr>
            <w:noProof/>
            <w:webHidden/>
          </w:rPr>
          <w:fldChar w:fldCharType="separate"/>
        </w:r>
        <w:r w:rsidR="003440E9">
          <w:rPr>
            <w:noProof/>
            <w:webHidden/>
          </w:rPr>
          <w:t>24</w:t>
        </w:r>
        <w:r w:rsidR="003440E9">
          <w:rPr>
            <w:noProof/>
            <w:webHidden/>
          </w:rPr>
          <w:fldChar w:fldCharType="end"/>
        </w:r>
      </w:hyperlink>
    </w:p>
    <w:p w14:paraId="1184AFA0" w14:textId="3EB2F48C" w:rsidR="003440E9" w:rsidRDefault="00880201">
      <w:pPr>
        <w:pStyle w:val="TOC4"/>
        <w:rPr>
          <w:rFonts w:eastAsiaTheme="minorEastAsia"/>
          <w:smallCaps w:val="0"/>
          <w:noProof/>
          <w:sz w:val="22"/>
          <w:lang w:val="en-US" w:eastAsia="en-US" w:bidi="ar-SA"/>
        </w:rPr>
      </w:pPr>
      <w:hyperlink w:anchor="_Toc49256988" w:history="1">
        <w:r w:rsidR="003440E9" w:rsidRPr="002468CE">
          <w:rPr>
            <w:rStyle w:val="Hyperlink"/>
            <w:noProof/>
          </w:rPr>
          <w:t>Informações sobre Tendências Empresariais</w:t>
        </w:r>
        <w:r w:rsidR="003440E9">
          <w:rPr>
            <w:noProof/>
            <w:webHidden/>
          </w:rPr>
          <w:tab/>
        </w:r>
        <w:r w:rsidR="003440E9">
          <w:rPr>
            <w:noProof/>
            <w:webHidden/>
          </w:rPr>
          <w:fldChar w:fldCharType="begin"/>
        </w:r>
        <w:r w:rsidR="003440E9">
          <w:rPr>
            <w:noProof/>
            <w:webHidden/>
          </w:rPr>
          <w:instrText xml:space="preserve"> PAGEREF _Toc49256988 \h </w:instrText>
        </w:r>
        <w:r w:rsidR="003440E9">
          <w:rPr>
            <w:noProof/>
            <w:webHidden/>
          </w:rPr>
        </w:r>
        <w:r w:rsidR="003440E9">
          <w:rPr>
            <w:noProof/>
            <w:webHidden/>
          </w:rPr>
          <w:fldChar w:fldCharType="separate"/>
        </w:r>
        <w:r w:rsidR="003440E9">
          <w:rPr>
            <w:noProof/>
            <w:webHidden/>
          </w:rPr>
          <w:t>25</w:t>
        </w:r>
        <w:r w:rsidR="003440E9">
          <w:rPr>
            <w:noProof/>
            <w:webHidden/>
          </w:rPr>
          <w:fldChar w:fldCharType="end"/>
        </w:r>
      </w:hyperlink>
    </w:p>
    <w:p w14:paraId="2A523B0F" w14:textId="27FA7425" w:rsidR="003440E9" w:rsidRDefault="00880201">
      <w:pPr>
        <w:pStyle w:val="TOC2"/>
        <w:tabs>
          <w:tab w:val="right" w:leader="dot" w:pos="5030"/>
        </w:tabs>
        <w:rPr>
          <w:rFonts w:eastAsiaTheme="minorEastAsia"/>
          <w:b w:val="0"/>
          <w:smallCaps w:val="0"/>
          <w:noProof/>
          <w:sz w:val="22"/>
          <w:lang w:val="en-US" w:eastAsia="en-US" w:bidi="ar-SA"/>
        </w:rPr>
      </w:pPr>
      <w:hyperlink w:anchor="_Toc49256989" w:history="1">
        <w:r w:rsidR="003440E9" w:rsidRPr="002468CE">
          <w:rPr>
            <w:rStyle w:val="Hyperlink"/>
            <w:noProof/>
            <w:lang w:val="pt-BR"/>
          </w:rPr>
          <w:t>Outros Serviços Online</w:t>
        </w:r>
        <w:r w:rsidR="003440E9">
          <w:rPr>
            <w:noProof/>
            <w:webHidden/>
          </w:rPr>
          <w:tab/>
        </w:r>
        <w:r w:rsidR="003440E9">
          <w:rPr>
            <w:noProof/>
            <w:webHidden/>
          </w:rPr>
          <w:fldChar w:fldCharType="begin"/>
        </w:r>
        <w:r w:rsidR="003440E9">
          <w:rPr>
            <w:noProof/>
            <w:webHidden/>
          </w:rPr>
          <w:instrText xml:space="preserve"> PAGEREF _Toc49256989 \h </w:instrText>
        </w:r>
        <w:r w:rsidR="003440E9">
          <w:rPr>
            <w:noProof/>
            <w:webHidden/>
          </w:rPr>
        </w:r>
        <w:r w:rsidR="003440E9">
          <w:rPr>
            <w:noProof/>
            <w:webHidden/>
          </w:rPr>
          <w:fldChar w:fldCharType="separate"/>
        </w:r>
        <w:r w:rsidR="003440E9">
          <w:rPr>
            <w:noProof/>
            <w:webHidden/>
          </w:rPr>
          <w:t>25</w:t>
        </w:r>
        <w:r w:rsidR="003440E9">
          <w:rPr>
            <w:noProof/>
            <w:webHidden/>
          </w:rPr>
          <w:fldChar w:fldCharType="end"/>
        </w:r>
      </w:hyperlink>
    </w:p>
    <w:p w14:paraId="2FB06F30" w14:textId="174AA654" w:rsidR="003440E9" w:rsidRDefault="00880201">
      <w:pPr>
        <w:pStyle w:val="TOC4"/>
        <w:rPr>
          <w:rFonts w:eastAsiaTheme="minorEastAsia"/>
          <w:smallCaps w:val="0"/>
          <w:noProof/>
          <w:sz w:val="22"/>
          <w:lang w:val="en-US" w:eastAsia="en-US" w:bidi="ar-SA"/>
        </w:rPr>
      </w:pPr>
      <w:hyperlink w:anchor="_Toc49256990" w:history="1">
        <w:r w:rsidR="003440E9" w:rsidRPr="002468CE">
          <w:rPr>
            <w:rStyle w:val="Hyperlink"/>
            <w:noProof/>
            <w:lang w:val="pt-BR"/>
          </w:rPr>
          <w:t>Bing Maps Mobile Asset Management Platform</w:t>
        </w:r>
        <w:r w:rsidR="003440E9">
          <w:rPr>
            <w:noProof/>
            <w:webHidden/>
          </w:rPr>
          <w:tab/>
        </w:r>
        <w:r w:rsidR="003440E9">
          <w:rPr>
            <w:noProof/>
            <w:webHidden/>
          </w:rPr>
          <w:fldChar w:fldCharType="begin"/>
        </w:r>
        <w:r w:rsidR="003440E9">
          <w:rPr>
            <w:noProof/>
            <w:webHidden/>
          </w:rPr>
          <w:instrText xml:space="preserve"> PAGEREF _Toc49256990 \h </w:instrText>
        </w:r>
        <w:r w:rsidR="003440E9">
          <w:rPr>
            <w:noProof/>
            <w:webHidden/>
          </w:rPr>
        </w:r>
        <w:r w:rsidR="003440E9">
          <w:rPr>
            <w:noProof/>
            <w:webHidden/>
          </w:rPr>
          <w:fldChar w:fldCharType="separate"/>
        </w:r>
        <w:r w:rsidR="003440E9">
          <w:rPr>
            <w:noProof/>
            <w:webHidden/>
          </w:rPr>
          <w:t>25</w:t>
        </w:r>
        <w:r w:rsidR="003440E9">
          <w:rPr>
            <w:noProof/>
            <w:webHidden/>
          </w:rPr>
          <w:fldChar w:fldCharType="end"/>
        </w:r>
      </w:hyperlink>
    </w:p>
    <w:p w14:paraId="1EA65BE2" w14:textId="3217577D" w:rsidR="003440E9" w:rsidRDefault="00880201">
      <w:pPr>
        <w:pStyle w:val="TOC4"/>
        <w:rPr>
          <w:rFonts w:eastAsiaTheme="minorEastAsia"/>
          <w:smallCaps w:val="0"/>
          <w:noProof/>
          <w:sz w:val="22"/>
          <w:lang w:val="en-US" w:eastAsia="en-US" w:bidi="ar-SA"/>
        </w:rPr>
      </w:pPr>
      <w:hyperlink w:anchor="_Toc49256991" w:history="1">
        <w:r w:rsidR="003440E9" w:rsidRPr="002468CE">
          <w:rPr>
            <w:rStyle w:val="Hyperlink"/>
            <w:noProof/>
            <w:lang w:val="pt-BR"/>
          </w:rPr>
          <w:t>Bing Maps Transactions and Users</w:t>
        </w:r>
        <w:r w:rsidR="003440E9">
          <w:rPr>
            <w:noProof/>
            <w:webHidden/>
          </w:rPr>
          <w:tab/>
        </w:r>
        <w:r w:rsidR="003440E9">
          <w:rPr>
            <w:noProof/>
            <w:webHidden/>
          </w:rPr>
          <w:fldChar w:fldCharType="begin"/>
        </w:r>
        <w:r w:rsidR="003440E9">
          <w:rPr>
            <w:noProof/>
            <w:webHidden/>
          </w:rPr>
          <w:instrText xml:space="preserve"> PAGEREF _Toc49256991 \h </w:instrText>
        </w:r>
        <w:r w:rsidR="003440E9">
          <w:rPr>
            <w:noProof/>
            <w:webHidden/>
          </w:rPr>
        </w:r>
        <w:r w:rsidR="003440E9">
          <w:rPr>
            <w:noProof/>
            <w:webHidden/>
          </w:rPr>
          <w:fldChar w:fldCharType="separate"/>
        </w:r>
        <w:r w:rsidR="003440E9">
          <w:rPr>
            <w:noProof/>
            <w:webHidden/>
          </w:rPr>
          <w:t>25</w:t>
        </w:r>
        <w:r w:rsidR="003440E9">
          <w:rPr>
            <w:noProof/>
            <w:webHidden/>
          </w:rPr>
          <w:fldChar w:fldCharType="end"/>
        </w:r>
      </w:hyperlink>
    </w:p>
    <w:p w14:paraId="6F1F9F9A" w14:textId="091A7E2E" w:rsidR="003440E9" w:rsidRDefault="00880201">
      <w:pPr>
        <w:pStyle w:val="TOC4"/>
        <w:rPr>
          <w:rFonts w:eastAsiaTheme="minorEastAsia"/>
          <w:smallCaps w:val="0"/>
          <w:noProof/>
          <w:sz w:val="22"/>
          <w:lang w:val="en-US" w:eastAsia="en-US" w:bidi="ar-SA"/>
        </w:rPr>
      </w:pPr>
      <w:hyperlink w:anchor="_Toc49256992" w:history="1">
        <w:r w:rsidR="003440E9" w:rsidRPr="002468CE">
          <w:rPr>
            <w:rStyle w:val="Hyperlink"/>
            <w:noProof/>
          </w:rPr>
          <w:t>Microsoft Power Platform</w:t>
        </w:r>
        <w:r w:rsidR="003440E9">
          <w:rPr>
            <w:noProof/>
            <w:webHidden/>
          </w:rPr>
          <w:tab/>
        </w:r>
        <w:r w:rsidR="003440E9">
          <w:rPr>
            <w:noProof/>
            <w:webHidden/>
          </w:rPr>
          <w:fldChar w:fldCharType="begin"/>
        </w:r>
        <w:r w:rsidR="003440E9">
          <w:rPr>
            <w:noProof/>
            <w:webHidden/>
          </w:rPr>
          <w:instrText xml:space="preserve"> PAGEREF _Toc49256992 \h </w:instrText>
        </w:r>
        <w:r w:rsidR="003440E9">
          <w:rPr>
            <w:noProof/>
            <w:webHidden/>
          </w:rPr>
        </w:r>
        <w:r w:rsidR="003440E9">
          <w:rPr>
            <w:noProof/>
            <w:webHidden/>
          </w:rPr>
          <w:fldChar w:fldCharType="separate"/>
        </w:r>
        <w:r w:rsidR="003440E9">
          <w:rPr>
            <w:noProof/>
            <w:webHidden/>
          </w:rPr>
          <w:t>26</w:t>
        </w:r>
        <w:r w:rsidR="003440E9">
          <w:rPr>
            <w:noProof/>
            <w:webHidden/>
          </w:rPr>
          <w:fldChar w:fldCharType="end"/>
        </w:r>
      </w:hyperlink>
    </w:p>
    <w:p w14:paraId="2B3AC11F" w14:textId="5D6DBF0F" w:rsidR="003440E9" w:rsidRDefault="00880201">
      <w:pPr>
        <w:pStyle w:val="TOC4"/>
        <w:rPr>
          <w:rFonts w:eastAsiaTheme="minorEastAsia"/>
          <w:smallCaps w:val="0"/>
          <w:noProof/>
          <w:sz w:val="22"/>
          <w:lang w:val="en-US" w:eastAsia="en-US" w:bidi="ar-SA"/>
        </w:rPr>
      </w:pPr>
      <w:hyperlink w:anchor="_Toc49256993" w:history="1">
        <w:r w:rsidR="003440E9" w:rsidRPr="002468CE">
          <w:rPr>
            <w:rStyle w:val="Hyperlink"/>
            <w:noProof/>
          </w:rPr>
          <w:t>Microsoft 365 - Licença Autónoma</w:t>
        </w:r>
        <w:r w:rsidR="003440E9">
          <w:rPr>
            <w:noProof/>
            <w:webHidden/>
          </w:rPr>
          <w:tab/>
        </w:r>
        <w:r w:rsidR="003440E9">
          <w:rPr>
            <w:noProof/>
            <w:webHidden/>
          </w:rPr>
          <w:fldChar w:fldCharType="begin"/>
        </w:r>
        <w:r w:rsidR="003440E9">
          <w:rPr>
            <w:noProof/>
            <w:webHidden/>
          </w:rPr>
          <w:instrText xml:space="preserve"> PAGEREF _Toc49256993 \h </w:instrText>
        </w:r>
        <w:r w:rsidR="003440E9">
          <w:rPr>
            <w:noProof/>
            <w:webHidden/>
          </w:rPr>
        </w:r>
        <w:r w:rsidR="003440E9">
          <w:rPr>
            <w:noProof/>
            <w:webHidden/>
          </w:rPr>
          <w:fldChar w:fldCharType="separate"/>
        </w:r>
        <w:r w:rsidR="003440E9">
          <w:rPr>
            <w:noProof/>
            <w:webHidden/>
          </w:rPr>
          <w:t>27</w:t>
        </w:r>
        <w:r w:rsidR="003440E9">
          <w:rPr>
            <w:noProof/>
            <w:webHidden/>
          </w:rPr>
          <w:fldChar w:fldCharType="end"/>
        </w:r>
      </w:hyperlink>
    </w:p>
    <w:p w14:paraId="080F8494" w14:textId="133AB6FB" w:rsidR="003440E9" w:rsidRDefault="00880201">
      <w:pPr>
        <w:pStyle w:val="TOC4"/>
        <w:rPr>
          <w:rFonts w:eastAsiaTheme="minorEastAsia"/>
          <w:smallCaps w:val="0"/>
          <w:noProof/>
          <w:sz w:val="22"/>
          <w:lang w:val="en-US" w:eastAsia="en-US" w:bidi="ar-SA"/>
        </w:rPr>
      </w:pPr>
      <w:hyperlink w:anchor="_Toc49256994" w:history="1">
        <w:r w:rsidR="003440E9" w:rsidRPr="002468CE">
          <w:rPr>
            <w:rStyle w:val="Hyperlink"/>
            <w:noProof/>
          </w:rPr>
          <w:t>Ofertas do GitHub</w:t>
        </w:r>
        <w:r w:rsidR="003440E9">
          <w:rPr>
            <w:noProof/>
            <w:webHidden/>
          </w:rPr>
          <w:tab/>
        </w:r>
        <w:r w:rsidR="003440E9">
          <w:rPr>
            <w:noProof/>
            <w:webHidden/>
          </w:rPr>
          <w:fldChar w:fldCharType="begin"/>
        </w:r>
        <w:r w:rsidR="003440E9">
          <w:rPr>
            <w:noProof/>
            <w:webHidden/>
          </w:rPr>
          <w:instrText xml:space="preserve"> PAGEREF _Toc49256994 \h </w:instrText>
        </w:r>
        <w:r w:rsidR="003440E9">
          <w:rPr>
            <w:noProof/>
            <w:webHidden/>
          </w:rPr>
        </w:r>
        <w:r w:rsidR="003440E9">
          <w:rPr>
            <w:noProof/>
            <w:webHidden/>
          </w:rPr>
          <w:fldChar w:fldCharType="separate"/>
        </w:r>
        <w:r w:rsidR="003440E9">
          <w:rPr>
            <w:noProof/>
            <w:webHidden/>
          </w:rPr>
          <w:t>27</w:t>
        </w:r>
        <w:r w:rsidR="003440E9">
          <w:rPr>
            <w:noProof/>
            <w:webHidden/>
          </w:rPr>
          <w:fldChar w:fldCharType="end"/>
        </w:r>
      </w:hyperlink>
    </w:p>
    <w:p w14:paraId="565DCBB9" w14:textId="4518C216" w:rsidR="003440E9" w:rsidRDefault="00880201">
      <w:pPr>
        <w:pStyle w:val="TOC4"/>
        <w:rPr>
          <w:rFonts w:eastAsiaTheme="minorEastAsia"/>
          <w:smallCaps w:val="0"/>
          <w:noProof/>
          <w:sz w:val="22"/>
          <w:lang w:val="en-US" w:eastAsia="en-US" w:bidi="ar-SA"/>
        </w:rPr>
      </w:pPr>
      <w:hyperlink w:anchor="_Toc49256995" w:history="1">
        <w:r w:rsidR="003440E9" w:rsidRPr="002468CE">
          <w:rPr>
            <w:rStyle w:val="Hyperlink"/>
            <w:noProof/>
            <w:lang w:val="pt-BR"/>
          </w:rPr>
          <w:t>Microsoft Cloud App Security</w:t>
        </w:r>
        <w:r w:rsidR="003440E9">
          <w:rPr>
            <w:noProof/>
            <w:webHidden/>
          </w:rPr>
          <w:tab/>
        </w:r>
        <w:r w:rsidR="003440E9">
          <w:rPr>
            <w:noProof/>
            <w:webHidden/>
          </w:rPr>
          <w:fldChar w:fldCharType="begin"/>
        </w:r>
        <w:r w:rsidR="003440E9">
          <w:rPr>
            <w:noProof/>
            <w:webHidden/>
          </w:rPr>
          <w:instrText xml:space="preserve"> PAGEREF _Toc49256995 \h </w:instrText>
        </w:r>
        <w:r w:rsidR="003440E9">
          <w:rPr>
            <w:noProof/>
            <w:webHidden/>
          </w:rPr>
        </w:r>
        <w:r w:rsidR="003440E9">
          <w:rPr>
            <w:noProof/>
            <w:webHidden/>
          </w:rPr>
          <w:fldChar w:fldCharType="separate"/>
        </w:r>
        <w:r w:rsidR="003440E9">
          <w:rPr>
            <w:noProof/>
            <w:webHidden/>
          </w:rPr>
          <w:t>28</w:t>
        </w:r>
        <w:r w:rsidR="003440E9">
          <w:rPr>
            <w:noProof/>
            <w:webHidden/>
          </w:rPr>
          <w:fldChar w:fldCharType="end"/>
        </w:r>
      </w:hyperlink>
    </w:p>
    <w:p w14:paraId="675D6D9E" w14:textId="1F6B1DDF" w:rsidR="003440E9" w:rsidRDefault="00880201">
      <w:pPr>
        <w:pStyle w:val="TOC4"/>
        <w:rPr>
          <w:rFonts w:eastAsiaTheme="minorEastAsia"/>
          <w:smallCaps w:val="0"/>
          <w:noProof/>
          <w:sz w:val="22"/>
          <w:lang w:val="en-US" w:eastAsia="en-US" w:bidi="ar-SA"/>
        </w:rPr>
      </w:pPr>
      <w:hyperlink w:anchor="_Toc49256996" w:history="1">
        <w:r w:rsidR="003440E9" w:rsidRPr="002468CE">
          <w:rPr>
            <w:rStyle w:val="Hyperlink"/>
            <w:noProof/>
            <w:lang w:val="pt-BR"/>
          </w:rPr>
          <w:t>Ligação de dados do Microsoft Graph para ISVs</w:t>
        </w:r>
        <w:r w:rsidR="003440E9">
          <w:rPr>
            <w:noProof/>
            <w:webHidden/>
          </w:rPr>
          <w:tab/>
        </w:r>
        <w:r w:rsidR="003440E9">
          <w:rPr>
            <w:noProof/>
            <w:webHidden/>
          </w:rPr>
          <w:fldChar w:fldCharType="begin"/>
        </w:r>
        <w:r w:rsidR="003440E9">
          <w:rPr>
            <w:noProof/>
            <w:webHidden/>
          </w:rPr>
          <w:instrText xml:space="preserve"> PAGEREF _Toc49256996 \h </w:instrText>
        </w:r>
        <w:r w:rsidR="003440E9">
          <w:rPr>
            <w:noProof/>
            <w:webHidden/>
          </w:rPr>
        </w:r>
        <w:r w:rsidR="003440E9">
          <w:rPr>
            <w:noProof/>
            <w:webHidden/>
          </w:rPr>
          <w:fldChar w:fldCharType="separate"/>
        </w:r>
        <w:r w:rsidR="003440E9">
          <w:rPr>
            <w:noProof/>
            <w:webHidden/>
          </w:rPr>
          <w:t>28</w:t>
        </w:r>
        <w:r w:rsidR="003440E9">
          <w:rPr>
            <w:noProof/>
            <w:webHidden/>
          </w:rPr>
          <w:fldChar w:fldCharType="end"/>
        </w:r>
      </w:hyperlink>
    </w:p>
    <w:p w14:paraId="06433871" w14:textId="7119328D" w:rsidR="003440E9" w:rsidRDefault="00880201">
      <w:pPr>
        <w:pStyle w:val="TOC4"/>
        <w:rPr>
          <w:rFonts w:eastAsiaTheme="minorEastAsia"/>
          <w:smallCaps w:val="0"/>
          <w:noProof/>
          <w:sz w:val="22"/>
          <w:lang w:val="en-US" w:eastAsia="en-US" w:bidi="ar-SA"/>
        </w:rPr>
      </w:pPr>
      <w:hyperlink w:anchor="_Toc49256997" w:history="1">
        <w:r w:rsidR="003440E9" w:rsidRPr="002468CE">
          <w:rPr>
            <w:rStyle w:val="Hyperlink"/>
            <w:noProof/>
            <w:lang w:val="pt-BR"/>
          </w:rPr>
          <w:t>Serviço Microsoft Healthcare Bot</w:t>
        </w:r>
        <w:r w:rsidR="003440E9">
          <w:rPr>
            <w:noProof/>
            <w:webHidden/>
          </w:rPr>
          <w:tab/>
        </w:r>
        <w:r w:rsidR="003440E9">
          <w:rPr>
            <w:noProof/>
            <w:webHidden/>
          </w:rPr>
          <w:fldChar w:fldCharType="begin"/>
        </w:r>
        <w:r w:rsidR="003440E9">
          <w:rPr>
            <w:noProof/>
            <w:webHidden/>
          </w:rPr>
          <w:instrText xml:space="preserve"> PAGEREF _Toc49256997 \h </w:instrText>
        </w:r>
        <w:r w:rsidR="003440E9">
          <w:rPr>
            <w:noProof/>
            <w:webHidden/>
          </w:rPr>
        </w:r>
        <w:r w:rsidR="003440E9">
          <w:rPr>
            <w:noProof/>
            <w:webHidden/>
          </w:rPr>
          <w:fldChar w:fldCharType="separate"/>
        </w:r>
        <w:r w:rsidR="003440E9">
          <w:rPr>
            <w:noProof/>
            <w:webHidden/>
          </w:rPr>
          <w:t>28</w:t>
        </w:r>
        <w:r w:rsidR="003440E9">
          <w:rPr>
            <w:noProof/>
            <w:webHidden/>
          </w:rPr>
          <w:fldChar w:fldCharType="end"/>
        </w:r>
      </w:hyperlink>
    </w:p>
    <w:p w14:paraId="5BD90C0F" w14:textId="464E0092" w:rsidR="003440E9" w:rsidRDefault="00880201">
      <w:pPr>
        <w:pStyle w:val="TOC4"/>
        <w:rPr>
          <w:rFonts w:eastAsiaTheme="minorEastAsia"/>
          <w:smallCaps w:val="0"/>
          <w:noProof/>
          <w:sz w:val="22"/>
          <w:lang w:val="en-US" w:eastAsia="en-US" w:bidi="ar-SA"/>
        </w:rPr>
      </w:pPr>
      <w:hyperlink w:anchor="_Toc49256998" w:history="1">
        <w:r w:rsidR="003440E9" w:rsidRPr="002468CE">
          <w:rPr>
            <w:rStyle w:val="Hyperlink"/>
            <w:noProof/>
            <w:lang w:val="pt-BR"/>
          </w:rPr>
          <w:t>Microsoft Intune</w:t>
        </w:r>
        <w:r w:rsidR="003440E9">
          <w:rPr>
            <w:noProof/>
            <w:webHidden/>
          </w:rPr>
          <w:tab/>
        </w:r>
        <w:r w:rsidR="003440E9">
          <w:rPr>
            <w:noProof/>
            <w:webHidden/>
          </w:rPr>
          <w:fldChar w:fldCharType="begin"/>
        </w:r>
        <w:r w:rsidR="003440E9">
          <w:rPr>
            <w:noProof/>
            <w:webHidden/>
          </w:rPr>
          <w:instrText xml:space="preserve"> PAGEREF _Toc49256998 \h </w:instrText>
        </w:r>
        <w:r w:rsidR="003440E9">
          <w:rPr>
            <w:noProof/>
            <w:webHidden/>
          </w:rPr>
        </w:r>
        <w:r w:rsidR="003440E9">
          <w:rPr>
            <w:noProof/>
            <w:webHidden/>
          </w:rPr>
          <w:fldChar w:fldCharType="separate"/>
        </w:r>
        <w:r w:rsidR="003440E9">
          <w:rPr>
            <w:noProof/>
            <w:webHidden/>
          </w:rPr>
          <w:t>29</w:t>
        </w:r>
        <w:r w:rsidR="003440E9">
          <w:rPr>
            <w:noProof/>
            <w:webHidden/>
          </w:rPr>
          <w:fldChar w:fldCharType="end"/>
        </w:r>
      </w:hyperlink>
    </w:p>
    <w:p w14:paraId="30B08074" w14:textId="2888D8D0" w:rsidR="003440E9" w:rsidRDefault="00880201">
      <w:pPr>
        <w:pStyle w:val="TOC4"/>
        <w:rPr>
          <w:rFonts w:eastAsiaTheme="minorEastAsia"/>
          <w:smallCaps w:val="0"/>
          <w:noProof/>
          <w:sz w:val="22"/>
          <w:lang w:val="en-US" w:eastAsia="en-US" w:bidi="ar-SA"/>
        </w:rPr>
      </w:pPr>
      <w:hyperlink w:anchor="_Toc49256999" w:history="1">
        <w:r w:rsidR="003440E9" w:rsidRPr="002468CE">
          <w:rPr>
            <w:rStyle w:val="Hyperlink"/>
            <w:noProof/>
            <w:lang w:val="pt-BR"/>
          </w:rPr>
          <w:t>Microsoft Learning</w:t>
        </w:r>
        <w:r w:rsidR="003440E9">
          <w:rPr>
            <w:noProof/>
            <w:webHidden/>
          </w:rPr>
          <w:tab/>
        </w:r>
        <w:r w:rsidR="003440E9">
          <w:rPr>
            <w:noProof/>
            <w:webHidden/>
          </w:rPr>
          <w:fldChar w:fldCharType="begin"/>
        </w:r>
        <w:r w:rsidR="003440E9">
          <w:rPr>
            <w:noProof/>
            <w:webHidden/>
          </w:rPr>
          <w:instrText xml:space="preserve"> PAGEREF _Toc49256999 \h </w:instrText>
        </w:r>
        <w:r w:rsidR="003440E9">
          <w:rPr>
            <w:noProof/>
            <w:webHidden/>
          </w:rPr>
        </w:r>
        <w:r w:rsidR="003440E9">
          <w:rPr>
            <w:noProof/>
            <w:webHidden/>
          </w:rPr>
          <w:fldChar w:fldCharType="separate"/>
        </w:r>
        <w:r w:rsidR="003440E9">
          <w:rPr>
            <w:noProof/>
            <w:webHidden/>
          </w:rPr>
          <w:t>29</w:t>
        </w:r>
        <w:r w:rsidR="003440E9">
          <w:rPr>
            <w:noProof/>
            <w:webHidden/>
          </w:rPr>
          <w:fldChar w:fldCharType="end"/>
        </w:r>
      </w:hyperlink>
    </w:p>
    <w:p w14:paraId="7E3CB648" w14:textId="77509447" w:rsidR="003440E9" w:rsidRDefault="00880201">
      <w:pPr>
        <w:pStyle w:val="TOC4"/>
        <w:rPr>
          <w:rFonts w:eastAsiaTheme="minorEastAsia"/>
          <w:smallCaps w:val="0"/>
          <w:noProof/>
          <w:sz w:val="22"/>
          <w:lang w:val="en-US" w:eastAsia="en-US" w:bidi="ar-SA"/>
        </w:rPr>
      </w:pPr>
      <w:hyperlink w:anchor="_Toc49257000" w:history="1">
        <w:r w:rsidR="003440E9" w:rsidRPr="002468CE">
          <w:rPr>
            <w:rStyle w:val="Hyperlink"/>
            <w:noProof/>
            <w:lang w:val="pt-BR"/>
          </w:rPr>
          <w:t>Microsoft Pesquisa no Bing</w:t>
        </w:r>
        <w:r w:rsidR="003440E9">
          <w:rPr>
            <w:noProof/>
            <w:webHidden/>
          </w:rPr>
          <w:tab/>
        </w:r>
        <w:r w:rsidR="003440E9">
          <w:rPr>
            <w:noProof/>
            <w:webHidden/>
          </w:rPr>
          <w:fldChar w:fldCharType="begin"/>
        </w:r>
        <w:r w:rsidR="003440E9">
          <w:rPr>
            <w:noProof/>
            <w:webHidden/>
          </w:rPr>
          <w:instrText xml:space="preserve"> PAGEREF _Toc49257000 \h </w:instrText>
        </w:r>
        <w:r w:rsidR="003440E9">
          <w:rPr>
            <w:noProof/>
            <w:webHidden/>
          </w:rPr>
        </w:r>
        <w:r w:rsidR="003440E9">
          <w:rPr>
            <w:noProof/>
            <w:webHidden/>
          </w:rPr>
          <w:fldChar w:fldCharType="separate"/>
        </w:r>
        <w:r w:rsidR="003440E9">
          <w:rPr>
            <w:noProof/>
            <w:webHidden/>
          </w:rPr>
          <w:t>30</w:t>
        </w:r>
        <w:r w:rsidR="003440E9">
          <w:rPr>
            <w:noProof/>
            <w:webHidden/>
          </w:rPr>
          <w:fldChar w:fldCharType="end"/>
        </w:r>
      </w:hyperlink>
    </w:p>
    <w:p w14:paraId="7A29E7AE" w14:textId="38E9DD4A" w:rsidR="003440E9" w:rsidRDefault="00880201">
      <w:pPr>
        <w:pStyle w:val="TOC4"/>
        <w:rPr>
          <w:rFonts w:eastAsiaTheme="minorEastAsia"/>
          <w:smallCaps w:val="0"/>
          <w:noProof/>
          <w:sz w:val="22"/>
          <w:lang w:val="en-US" w:eastAsia="en-US" w:bidi="ar-SA"/>
        </w:rPr>
      </w:pPr>
      <w:hyperlink w:anchor="_Toc49257001" w:history="1">
        <w:r w:rsidR="003440E9" w:rsidRPr="002468CE">
          <w:rPr>
            <w:rStyle w:val="Hyperlink"/>
            <w:noProof/>
          </w:rPr>
          <w:t>Proteção Contra Ameaças da Microsoft</w:t>
        </w:r>
        <w:r w:rsidR="003440E9">
          <w:rPr>
            <w:noProof/>
            <w:webHidden/>
          </w:rPr>
          <w:tab/>
        </w:r>
        <w:r w:rsidR="003440E9">
          <w:rPr>
            <w:noProof/>
            <w:webHidden/>
          </w:rPr>
          <w:fldChar w:fldCharType="begin"/>
        </w:r>
        <w:r w:rsidR="003440E9">
          <w:rPr>
            <w:noProof/>
            <w:webHidden/>
          </w:rPr>
          <w:instrText xml:space="preserve"> PAGEREF _Toc49257001 \h </w:instrText>
        </w:r>
        <w:r w:rsidR="003440E9">
          <w:rPr>
            <w:noProof/>
            <w:webHidden/>
          </w:rPr>
        </w:r>
        <w:r w:rsidR="003440E9">
          <w:rPr>
            <w:noProof/>
            <w:webHidden/>
          </w:rPr>
          <w:fldChar w:fldCharType="separate"/>
        </w:r>
        <w:r w:rsidR="003440E9">
          <w:rPr>
            <w:noProof/>
            <w:webHidden/>
          </w:rPr>
          <w:t>30</w:t>
        </w:r>
        <w:r w:rsidR="003440E9">
          <w:rPr>
            <w:noProof/>
            <w:webHidden/>
          </w:rPr>
          <w:fldChar w:fldCharType="end"/>
        </w:r>
      </w:hyperlink>
    </w:p>
    <w:p w14:paraId="34AA0469" w14:textId="06945B14" w:rsidR="003440E9" w:rsidRDefault="00880201">
      <w:pPr>
        <w:pStyle w:val="TOC4"/>
        <w:rPr>
          <w:rFonts w:eastAsiaTheme="minorEastAsia"/>
          <w:smallCaps w:val="0"/>
          <w:noProof/>
          <w:sz w:val="22"/>
          <w:lang w:val="en-US" w:eastAsia="en-US" w:bidi="ar-SA"/>
        </w:rPr>
      </w:pPr>
      <w:hyperlink w:anchor="_Toc49257002" w:history="1">
        <w:r w:rsidR="003440E9" w:rsidRPr="002468CE">
          <w:rPr>
            <w:rStyle w:val="Hyperlink"/>
            <w:noProof/>
            <w:lang w:val="pt-BR"/>
          </w:rPr>
          <w:t>Minecraft: Education Edition</w:t>
        </w:r>
        <w:r w:rsidR="003440E9">
          <w:rPr>
            <w:noProof/>
            <w:webHidden/>
          </w:rPr>
          <w:tab/>
        </w:r>
        <w:r w:rsidR="003440E9">
          <w:rPr>
            <w:noProof/>
            <w:webHidden/>
          </w:rPr>
          <w:fldChar w:fldCharType="begin"/>
        </w:r>
        <w:r w:rsidR="003440E9">
          <w:rPr>
            <w:noProof/>
            <w:webHidden/>
          </w:rPr>
          <w:instrText xml:space="preserve"> PAGEREF _Toc49257002 \h </w:instrText>
        </w:r>
        <w:r w:rsidR="003440E9">
          <w:rPr>
            <w:noProof/>
            <w:webHidden/>
          </w:rPr>
        </w:r>
        <w:r w:rsidR="003440E9">
          <w:rPr>
            <w:noProof/>
            <w:webHidden/>
          </w:rPr>
          <w:fldChar w:fldCharType="separate"/>
        </w:r>
        <w:r w:rsidR="003440E9">
          <w:rPr>
            <w:noProof/>
            <w:webHidden/>
          </w:rPr>
          <w:t>30</w:t>
        </w:r>
        <w:r w:rsidR="003440E9">
          <w:rPr>
            <w:noProof/>
            <w:webHidden/>
          </w:rPr>
          <w:fldChar w:fldCharType="end"/>
        </w:r>
      </w:hyperlink>
    </w:p>
    <w:p w14:paraId="7977EFE8" w14:textId="1D135B3D" w:rsidR="003440E9" w:rsidRDefault="00880201">
      <w:pPr>
        <w:pStyle w:val="TOC4"/>
        <w:rPr>
          <w:rFonts w:eastAsiaTheme="minorEastAsia"/>
          <w:smallCaps w:val="0"/>
          <w:noProof/>
          <w:sz w:val="22"/>
          <w:lang w:val="en-US" w:eastAsia="en-US" w:bidi="ar-SA"/>
        </w:rPr>
      </w:pPr>
      <w:hyperlink w:anchor="_Toc49257003" w:history="1">
        <w:r w:rsidR="003440E9" w:rsidRPr="002468CE">
          <w:rPr>
            <w:rStyle w:val="Hyperlink"/>
            <w:noProof/>
            <w:lang w:val="pt-BR"/>
          </w:rPr>
          <w:t>Office 365 Developer</w:t>
        </w:r>
        <w:r w:rsidR="003440E9">
          <w:rPr>
            <w:noProof/>
            <w:webHidden/>
          </w:rPr>
          <w:tab/>
        </w:r>
        <w:r w:rsidR="003440E9">
          <w:rPr>
            <w:noProof/>
            <w:webHidden/>
          </w:rPr>
          <w:fldChar w:fldCharType="begin"/>
        </w:r>
        <w:r w:rsidR="003440E9">
          <w:rPr>
            <w:noProof/>
            <w:webHidden/>
          </w:rPr>
          <w:instrText xml:space="preserve"> PAGEREF _Toc49257003 \h </w:instrText>
        </w:r>
        <w:r w:rsidR="003440E9">
          <w:rPr>
            <w:noProof/>
            <w:webHidden/>
          </w:rPr>
        </w:r>
        <w:r w:rsidR="003440E9">
          <w:rPr>
            <w:noProof/>
            <w:webHidden/>
          </w:rPr>
          <w:fldChar w:fldCharType="separate"/>
        </w:r>
        <w:r w:rsidR="003440E9">
          <w:rPr>
            <w:noProof/>
            <w:webHidden/>
          </w:rPr>
          <w:t>30</w:t>
        </w:r>
        <w:r w:rsidR="003440E9">
          <w:rPr>
            <w:noProof/>
            <w:webHidden/>
          </w:rPr>
          <w:fldChar w:fldCharType="end"/>
        </w:r>
      </w:hyperlink>
    </w:p>
    <w:p w14:paraId="093B873A" w14:textId="0559841A" w:rsidR="003440E9" w:rsidRDefault="00880201">
      <w:pPr>
        <w:pStyle w:val="TOC4"/>
        <w:rPr>
          <w:rFonts w:eastAsiaTheme="minorEastAsia"/>
          <w:smallCaps w:val="0"/>
          <w:noProof/>
          <w:sz w:val="22"/>
          <w:lang w:val="en-US" w:eastAsia="en-US" w:bidi="ar-SA"/>
        </w:rPr>
      </w:pPr>
      <w:hyperlink w:anchor="_Toc49257004" w:history="1">
        <w:r w:rsidR="003440E9" w:rsidRPr="002468CE">
          <w:rPr>
            <w:rStyle w:val="Hyperlink"/>
            <w:noProof/>
          </w:rPr>
          <w:t>Proteção Avançada Contra Ameaças do Microsoft Defender</w:t>
        </w:r>
        <w:r w:rsidR="003440E9">
          <w:rPr>
            <w:noProof/>
            <w:webHidden/>
          </w:rPr>
          <w:tab/>
        </w:r>
        <w:r w:rsidR="003440E9">
          <w:rPr>
            <w:noProof/>
            <w:webHidden/>
          </w:rPr>
          <w:fldChar w:fldCharType="begin"/>
        </w:r>
        <w:r w:rsidR="003440E9">
          <w:rPr>
            <w:noProof/>
            <w:webHidden/>
          </w:rPr>
          <w:instrText xml:space="preserve"> PAGEREF _Toc49257004 \h </w:instrText>
        </w:r>
        <w:r w:rsidR="003440E9">
          <w:rPr>
            <w:noProof/>
            <w:webHidden/>
          </w:rPr>
        </w:r>
        <w:r w:rsidR="003440E9">
          <w:rPr>
            <w:noProof/>
            <w:webHidden/>
          </w:rPr>
          <w:fldChar w:fldCharType="separate"/>
        </w:r>
        <w:r w:rsidR="003440E9">
          <w:rPr>
            <w:noProof/>
            <w:webHidden/>
          </w:rPr>
          <w:t>30</w:t>
        </w:r>
        <w:r w:rsidR="003440E9">
          <w:rPr>
            <w:noProof/>
            <w:webHidden/>
          </w:rPr>
          <w:fldChar w:fldCharType="end"/>
        </w:r>
      </w:hyperlink>
    </w:p>
    <w:p w14:paraId="4BBF7DEF" w14:textId="5B630E8E" w:rsidR="003440E9" w:rsidRDefault="00880201">
      <w:pPr>
        <w:pStyle w:val="TOC1"/>
        <w:tabs>
          <w:tab w:val="right" w:leader="dot" w:pos="5030"/>
        </w:tabs>
        <w:rPr>
          <w:rFonts w:eastAsiaTheme="minorEastAsia"/>
          <w:b w:val="0"/>
          <w:caps w:val="0"/>
          <w:noProof/>
          <w:sz w:val="22"/>
          <w:lang w:val="en-US" w:eastAsia="en-US" w:bidi="ar-SA"/>
        </w:rPr>
      </w:pPr>
      <w:hyperlink w:anchor="_Toc49257005" w:history="1">
        <w:r w:rsidR="003440E9" w:rsidRPr="002468CE">
          <w:rPr>
            <w:rStyle w:val="Hyperlink"/>
            <w:noProof/>
          </w:rPr>
          <w:t>Anexo 1 – Notificações</w:t>
        </w:r>
        <w:r w:rsidR="003440E9">
          <w:rPr>
            <w:noProof/>
            <w:webHidden/>
          </w:rPr>
          <w:tab/>
        </w:r>
        <w:r w:rsidR="003440E9">
          <w:rPr>
            <w:noProof/>
            <w:webHidden/>
          </w:rPr>
          <w:fldChar w:fldCharType="begin"/>
        </w:r>
        <w:r w:rsidR="003440E9">
          <w:rPr>
            <w:noProof/>
            <w:webHidden/>
          </w:rPr>
          <w:instrText xml:space="preserve"> PAGEREF _Toc49257005 \h </w:instrText>
        </w:r>
        <w:r w:rsidR="003440E9">
          <w:rPr>
            <w:noProof/>
            <w:webHidden/>
          </w:rPr>
        </w:r>
        <w:r w:rsidR="003440E9">
          <w:rPr>
            <w:noProof/>
            <w:webHidden/>
          </w:rPr>
          <w:fldChar w:fldCharType="separate"/>
        </w:r>
        <w:r w:rsidR="003440E9">
          <w:rPr>
            <w:noProof/>
            <w:webHidden/>
          </w:rPr>
          <w:t>31</w:t>
        </w:r>
        <w:r w:rsidR="003440E9">
          <w:rPr>
            <w:noProof/>
            <w:webHidden/>
          </w:rPr>
          <w:fldChar w:fldCharType="end"/>
        </w:r>
      </w:hyperlink>
    </w:p>
    <w:p w14:paraId="0C4F06B4" w14:textId="6BE51C4C" w:rsidR="003440E9" w:rsidRDefault="00880201">
      <w:pPr>
        <w:pStyle w:val="TOC3"/>
        <w:rPr>
          <w:rFonts w:eastAsiaTheme="minorEastAsia"/>
          <w:b w:val="0"/>
          <w:smallCaps w:val="0"/>
          <w:sz w:val="22"/>
          <w:lang w:val="en-US" w:eastAsia="en-US" w:bidi="ar-SA"/>
        </w:rPr>
      </w:pPr>
      <w:hyperlink w:anchor="_Toc49257006" w:history="1">
        <w:r w:rsidR="003440E9" w:rsidRPr="002468CE">
          <w:rPr>
            <w:rStyle w:val="Hyperlink"/>
          </w:rPr>
          <w:t>Exclusão dos Serviços Online da DPA</w:t>
        </w:r>
        <w:r w:rsidR="003440E9">
          <w:rPr>
            <w:webHidden/>
          </w:rPr>
          <w:tab/>
        </w:r>
        <w:r w:rsidR="003440E9">
          <w:rPr>
            <w:webHidden/>
          </w:rPr>
          <w:fldChar w:fldCharType="begin"/>
        </w:r>
        <w:r w:rsidR="003440E9">
          <w:rPr>
            <w:webHidden/>
          </w:rPr>
          <w:instrText xml:space="preserve"> PAGEREF _Toc49257006 \h </w:instrText>
        </w:r>
        <w:r w:rsidR="003440E9">
          <w:rPr>
            <w:webHidden/>
          </w:rPr>
        </w:r>
        <w:r w:rsidR="003440E9">
          <w:rPr>
            <w:webHidden/>
          </w:rPr>
          <w:fldChar w:fldCharType="separate"/>
        </w:r>
        <w:r w:rsidR="003440E9">
          <w:rPr>
            <w:webHidden/>
          </w:rPr>
          <w:t>31</w:t>
        </w:r>
        <w:r w:rsidR="003440E9">
          <w:rPr>
            <w:webHidden/>
          </w:rPr>
          <w:fldChar w:fldCharType="end"/>
        </w:r>
      </w:hyperlink>
    </w:p>
    <w:p w14:paraId="4EC0E8CD" w14:textId="63B09991" w:rsidR="003440E9" w:rsidRDefault="00880201">
      <w:pPr>
        <w:pStyle w:val="TOC3"/>
        <w:rPr>
          <w:rFonts w:eastAsiaTheme="minorEastAsia"/>
          <w:b w:val="0"/>
          <w:smallCaps w:val="0"/>
          <w:sz w:val="22"/>
          <w:lang w:val="en-US" w:eastAsia="en-US" w:bidi="ar-SA"/>
        </w:rPr>
      </w:pPr>
      <w:hyperlink w:anchor="_Toc49257007" w:history="1">
        <w:r w:rsidR="003440E9" w:rsidRPr="002468CE">
          <w:rPr>
            <w:rStyle w:val="Hyperlink"/>
          </w:rPr>
          <w:t>Serviços Online Principais</w:t>
        </w:r>
        <w:r w:rsidR="003440E9">
          <w:rPr>
            <w:webHidden/>
          </w:rPr>
          <w:tab/>
        </w:r>
        <w:r w:rsidR="003440E9">
          <w:rPr>
            <w:webHidden/>
          </w:rPr>
          <w:fldChar w:fldCharType="begin"/>
        </w:r>
        <w:r w:rsidR="003440E9">
          <w:rPr>
            <w:webHidden/>
          </w:rPr>
          <w:instrText xml:space="preserve"> PAGEREF _Toc49257007 \h </w:instrText>
        </w:r>
        <w:r w:rsidR="003440E9">
          <w:rPr>
            <w:webHidden/>
          </w:rPr>
        </w:r>
        <w:r w:rsidR="003440E9">
          <w:rPr>
            <w:webHidden/>
          </w:rPr>
          <w:fldChar w:fldCharType="separate"/>
        </w:r>
        <w:r w:rsidR="003440E9">
          <w:rPr>
            <w:webHidden/>
          </w:rPr>
          <w:t>31</w:t>
        </w:r>
        <w:r w:rsidR="003440E9">
          <w:rPr>
            <w:webHidden/>
          </w:rPr>
          <w:fldChar w:fldCharType="end"/>
        </w:r>
      </w:hyperlink>
    </w:p>
    <w:p w14:paraId="59AFF044" w14:textId="02834CDD" w:rsidR="003440E9" w:rsidRDefault="00880201">
      <w:pPr>
        <w:pStyle w:val="TOC3"/>
        <w:rPr>
          <w:rFonts w:eastAsiaTheme="minorEastAsia"/>
          <w:b w:val="0"/>
          <w:smallCaps w:val="0"/>
          <w:sz w:val="22"/>
          <w:lang w:val="en-US" w:eastAsia="en-US" w:bidi="ar-SA"/>
        </w:rPr>
      </w:pPr>
      <w:hyperlink w:anchor="_Toc49257008" w:history="1">
        <w:r w:rsidR="003440E9" w:rsidRPr="002468CE">
          <w:rPr>
            <w:rStyle w:val="Hyperlink"/>
          </w:rPr>
          <w:t>Mapas Bing</w:t>
        </w:r>
        <w:r w:rsidR="003440E9">
          <w:rPr>
            <w:webHidden/>
          </w:rPr>
          <w:tab/>
        </w:r>
        <w:r w:rsidR="003440E9">
          <w:rPr>
            <w:webHidden/>
          </w:rPr>
          <w:fldChar w:fldCharType="begin"/>
        </w:r>
        <w:r w:rsidR="003440E9">
          <w:rPr>
            <w:webHidden/>
          </w:rPr>
          <w:instrText xml:space="preserve"> PAGEREF _Toc49257008 \h </w:instrText>
        </w:r>
        <w:r w:rsidR="003440E9">
          <w:rPr>
            <w:webHidden/>
          </w:rPr>
        </w:r>
        <w:r w:rsidR="003440E9">
          <w:rPr>
            <w:webHidden/>
          </w:rPr>
          <w:fldChar w:fldCharType="separate"/>
        </w:r>
        <w:r w:rsidR="003440E9">
          <w:rPr>
            <w:webHidden/>
          </w:rPr>
          <w:t>33</w:t>
        </w:r>
        <w:r w:rsidR="003440E9">
          <w:rPr>
            <w:webHidden/>
          </w:rPr>
          <w:fldChar w:fldCharType="end"/>
        </w:r>
      </w:hyperlink>
    </w:p>
    <w:p w14:paraId="4DA13AD7" w14:textId="0CA25292" w:rsidR="003440E9" w:rsidRDefault="00880201">
      <w:pPr>
        <w:pStyle w:val="TOC3"/>
        <w:rPr>
          <w:rFonts w:eastAsiaTheme="minorEastAsia"/>
          <w:b w:val="0"/>
          <w:smallCaps w:val="0"/>
          <w:sz w:val="22"/>
          <w:lang w:val="en-US" w:eastAsia="en-US" w:bidi="ar-SA"/>
        </w:rPr>
      </w:pPr>
      <w:hyperlink w:anchor="_Toc49257009" w:history="1">
        <w:r w:rsidR="003440E9" w:rsidRPr="002468CE">
          <w:rPr>
            <w:rStyle w:val="Hyperlink"/>
          </w:rPr>
          <w:t>Serviços Profissionais</w:t>
        </w:r>
        <w:r w:rsidR="003440E9">
          <w:rPr>
            <w:webHidden/>
          </w:rPr>
          <w:tab/>
        </w:r>
        <w:r w:rsidR="003440E9">
          <w:rPr>
            <w:webHidden/>
          </w:rPr>
          <w:fldChar w:fldCharType="begin"/>
        </w:r>
        <w:r w:rsidR="003440E9">
          <w:rPr>
            <w:webHidden/>
          </w:rPr>
          <w:instrText xml:space="preserve"> PAGEREF _Toc49257009 \h </w:instrText>
        </w:r>
        <w:r w:rsidR="003440E9">
          <w:rPr>
            <w:webHidden/>
          </w:rPr>
        </w:r>
        <w:r w:rsidR="003440E9">
          <w:rPr>
            <w:webHidden/>
          </w:rPr>
          <w:fldChar w:fldCharType="separate"/>
        </w:r>
        <w:r w:rsidR="003440E9">
          <w:rPr>
            <w:webHidden/>
          </w:rPr>
          <w:t>33</w:t>
        </w:r>
        <w:r w:rsidR="003440E9">
          <w:rPr>
            <w:webHidden/>
          </w:rPr>
          <w:fldChar w:fldCharType="end"/>
        </w:r>
      </w:hyperlink>
    </w:p>
    <w:p w14:paraId="3D5B37A7" w14:textId="60BD8142" w:rsidR="003440E9" w:rsidRDefault="00880201">
      <w:pPr>
        <w:pStyle w:val="TOC3"/>
        <w:rPr>
          <w:rFonts w:eastAsiaTheme="minorEastAsia"/>
          <w:b w:val="0"/>
          <w:smallCaps w:val="0"/>
          <w:sz w:val="22"/>
          <w:lang w:val="en-US" w:eastAsia="en-US" w:bidi="ar-SA"/>
        </w:rPr>
      </w:pPr>
      <w:hyperlink w:anchor="_Toc49257010" w:history="1">
        <w:r w:rsidR="003440E9" w:rsidRPr="002468CE">
          <w:rPr>
            <w:rStyle w:val="Hyperlink"/>
          </w:rPr>
          <w:t>Notificação relativa à Codificação H.265/HEVC dos Serviços de Multimédia do Azure</w:t>
        </w:r>
        <w:r w:rsidR="003440E9">
          <w:rPr>
            <w:webHidden/>
          </w:rPr>
          <w:tab/>
        </w:r>
        <w:r w:rsidR="003440E9">
          <w:rPr>
            <w:webHidden/>
          </w:rPr>
          <w:fldChar w:fldCharType="begin"/>
        </w:r>
        <w:r w:rsidR="003440E9">
          <w:rPr>
            <w:webHidden/>
          </w:rPr>
          <w:instrText xml:space="preserve"> PAGEREF _Toc49257010 \h </w:instrText>
        </w:r>
        <w:r w:rsidR="003440E9">
          <w:rPr>
            <w:webHidden/>
          </w:rPr>
        </w:r>
        <w:r w:rsidR="003440E9">
          <w:rPr>
            <w:webHidden/>
          </w:rPr>
          <w:fldChar w:fldCharType="separate"/>
        </w:r>
        <w:r w:rsidR="003440E9">
          <w:rPr>
            <w:webHidden/>
          </w:rPr>
          <w:t>35</w:t>
        </w:r>
        <w:r w:rsidR="003440E9">
          <w:rPr>
            <w:webHidden/>
          </w:rPr>
          <w:fldChar w:fldCharType="end"/>
        </w:r>
      </w:hyperlink>
    </w:p>
    <w:p w14:paraId="6F72CA92" w14:textId="4DA2C044" w:rsidR="003440E9" w:rsidRDefault="00880201">
      <w:pPr>
        <w:pStyle w:val="TOC3"/>
        <w:rPr>
          <w:rFonts w:eastAsiaTheme="minorEastAsia"/>
          <w:b w:val="0"/>
          <w:smallCaps w:val="0"/>
          <w:sz w:val="22"/>
          <w:lang w:val="en-US" w:eastAsia="en-US" w:bidi="ar-SA"/>
        </w:rPr>
      </w:pPr>
      <w:hyperlink w:anchor="_Toc49257011" w:history="1">
        <w:r w:rsidR="003440E9" w:rsidRPr="002468CE">
          <w:rPr>
            <w:rStyle w:val="Hyperlink"/>
          </w:rPr>
          <w:t>Notificação relativa ao Adobe Flash Player</w:t>
        </w:r>
        <w:r w:rsidR="003440E9">
          <w:rPr>
            <w:webHidden/>
          </w:rPr>
          <w:tab/>
        </w:r>
        <w:r w:rsidR="003440E9">
          <w:rPr>
            <w:webHidden/>
          </w:rPr>
          <w:fldChar w:fldCharType="begin"/>
        </w:r>
        <w:r w:rsidR="003440E9">
          <w:rPr>
            <w:webHidden/>
          </w:rPr>
          <w:instrText xml:space="preserve"> PAGEREF _Toc49257011 \h </w:instrText>
        </w:r>
        <w:r w:rsidR="003440E9">
          <w:rPr>
            <w:webHidden/>
          </w:rPr>
        </w:r>
        <w:r w:rsidR="003440E9">
          <w:rPr>
            <w:webHidden/>
          </w:rPr>
          <w:fldChar w:fldCharType="separate"/>
        </w:r>
        <w:r w:rsidR="003440E9">
          <w:rPr>
            <w:webHidden/>
          </w:rPr>
          <w:t>35</w:t>
        </w:r>
        <w:r w:rsidR="003440E9">
          <w:rPr>
            <w:webHidden/>
          </w:rPr>
          <w:fldChar w:fldCharType="end"/>
        </w:r>
      </w:hyperlink>
    </w:p>
    <w:p w14:paraId="21D23921" w14:textId="751B150F" w:rsidR="003440E9" w:rsidRDefault="00880201">
      <w:pPr>
        <w:pStyle w:val="TOC3"/>
        <w:rPr>
          <w:rFonts w:eastAsiaTheme="minorEastAsia"/>
          <w:b w:val="0"/>
          <w:smallCaps w:val="0"/>
          <w:sz w:val="22"/>
          <w:lang w:val="en-US" w:eastAsia="en-US" w:bidi="ar-SA"/>
        </w:rPr>
      </w:pPr>
      <w:hyperlink w:anchor="_Toc49257012" w:history="1">
        <w:r w:rsidR="003440E9" w:rsidRPr="002468CE">
          <w:rPr>
            <w:rStyle w:val="Hyperlink"/>
          </w:rPr>
          <w:t>Notificação relativa à Norma Visual H.264/AVC, à Norma de Vídeo VC-1, à Norma Visual MPEG-4 Part 2 e à Norma de Vídeo MPEG-2 Part</w:t>
        </w:r>
        <w:r w:rsidR="003440E9">
          <w:rPr>
            <w:webHidden/>
          </w:rPr>
          <w:tab/>
        </w:r>
        <w:r w:rsidR="003440E9">
          <w:rPr>
            <w:webHidden/>
          </w:rPr>
          <w:fldChar w:fldCharType="begin"/>
        </w:r>
        <w:r w:rsidR="003440E9">
          <w:rPr>
            <w:webHidden/>
          </w:rPr>
          <w:instrText xml:space="preserve"> PAGEREF _Toc49257012 \h </w:instrText>
        </w:r>
        <w:r w:rsidR="003440E9">
          <w:rPr>
            <w:webHidden/>
          </w:rPr>
        </w:r>
        <w:r w:rsidR="003440E9">
          <w:rPr>
            <w:webHidden/>
          </w:rPr>
          <w:fldChar w:fldCharType="separate"/>
        </w:r>
        <w:r w:rsidR="003440E9">
          <w:rPr>
            <w:webHidden/>
          </w:rPr>
          <w:t>35</w:t>
        </w:r>
        <w:r w:rsidR="003440E9">
          <w:rPr>
            <w:webHidden/>
          </w:rPr>
          <w:fldChar w:fldCharType="end"/>
        </w:r>
      </w:hyperlink>
    </w:p>
    <w:p w14:paraId="18E664A8" w14:textId="24F73017" w:rsidR="003440E9" w:rsidRDefault="00880201">
      <w:pPr>
        <w:pStyle w:val="TOC1"/>
        <w:tabs>
          <w:tab w:val="right" w:leader="dot" w:pos="5030"/>
        </w:tabs>
        <w:rPr>
          <w:rFonts w:eastAsiaTheme="minorEastAsia"/>
          <w:b w:val="0"/>
          <w:caps w:val="0"/>
          <w:noProof/>
          <w:sz w:val="22"/>
          <w:lang w:val="en-US" w:eastAsia="en-US" w:bidi="ar-SA"/>
        </w:rPr>
      </w:pPr>
      <w:hyperlink w:anchor="_Toc49257013" w:history="1">
        <w:r w:rsidR="003440E9" w:rsidRPr="002468CE">
          <w:rPr>
            <w:rStyle w:val="Hyperlink"/>
            <w:noProof/>
          </w:rPr>
          <w:t>Anexo 2 – Conjuntos de Aplicações de Licença de Subscrição</w:t>
        </w:r>
        <w:r w:rsidR="003440E9">
          <w:rPr>
            <w:noProof/>
            <w:webHidden/>
          </w:rPr>
          <w:tab/>
        </w:r>
        <w:r w:rsidR="003440E9">
          <w:rPr>
            <w:noProof/>
            <w:webHidden/>
          </w:rPr>
          <w:fldChar w:fldCharType="begin"/>
        </w:r>
        <w:r w:rsidR="003440E9">
          <w:rPr>
            <w:noProof/>
            <w:webHidden/>
          </w:rPr>
          <w:instrText xml:space="preserve"> PAGEREF _Toc49257013 \h </w:instrText>
        </w:r>
        <w:r w:rsidR="003440E9">
          <w:rPr>
            <w:noProof/>
            <w:webHidden/>
          </w:rPr>
        </w:r>
        <w:r w:rsidR="003440E9">
          <w:rPr>
            <w:noProof/>
            <w:webHidden/>
          </w:rPr>
          <w:fldChar w:fldCharType="separate"/>
        </w:r>
        <w:r w:rsidR="003440E9">
          <w:rPr>
            <w:noProof/>
            <w:webHidden/>
          </w:rPr>
          <w:t>36</w:t>
        </w:r>
        <w:r w:rsidR="003440E9">
          <w:rPr>
            <w:noProof/>
            <w:webHidden/>
          </w:rPr>
          <w:fldChar w:fldCharType="end"/>
        </w:r>
      </w:hyperlink>
    </w:p>
    <w:p w14:paraId="59B04750" w14:textId="3B475594" w:rsidR="003440E9" w:rsidRDefault="00880201">
      <w:pPr>
        <w:pStyle w:val="TOC3"/>
        <w:rPr>
          <w:rFonts w:eastAsiaTheme="minorEastAsia"/>
          <w:b w:val="0"/>
          <w:smallCaps w:val="0"/>
          <w:sz w:val="22"/>
          <w:lang w:val="en-US" w:eastAsia="en-US" w:bidi="ar-SA"/>
        </w:rPr>
      </w:pPr>
      <w:hyperlink w:anchor="_Toc49257014" w:history="1">
        <w:r w:rsidR="003440E9" w:rsidRPr="002468CE">
          <w:rPr>
            <w:rStyle w:val="Hyperlink"/>
          </w:rPr>
          <w:t>Setor Público</w:t>
        </w:r>
        <w:r w:rsidR="003440E9">
          <w:rPr>
            <w:webHidden/>
          </w:rPr>
          <w:tab/>
        </w:r>
        <w:r w:rsidR="003440E9">
          <w:rPr>
            <w:webHidden/>
          </w:rPr>
          <w:fldChar w:fldCharType="begin"/>
        </w:r>
        <w:r w:rsidR="003440E9">
          <w:rPr>
            <w:webHidden/>
          </w:rPr>
          <w:instrText xml:space="preserve"> PAGEREF _Toc49257014 \h </w:instrText>
        </w:r>
        <w:r w:rsidR="003440E9">
          <w:rPr>
            <w:webHidden/>
          </w:rPr>
        </w:r>
        <w:r w:rsidR="003440E9">
          <w:rPr>
            <w:webHidden/>
          </w:rPr>
          <w:fldChar w:fldCharType="separate"/>
        </w:r>
        <w:r w:rsidR="003440E9">
          <w:rPr>
            <w:webHidden/>
          </w:rPr>
          <w:t>37</w:t>
        </w:r>
        <w:r w:rsidR="003440E9">
          <w:rPr>
            <w:webHidden/>
          </w:rPr>
          <w:fldChar w:fldCharType="end"/>
        </w:r>
      </w:hyperlink>
    </w:p>
    <w:p w14:paraId="092C9288" w14:textId="5AACB070"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49256942"/>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27CFD986" w14:textId="06CC7CA6" w:rsidR="00C562FE" w:rsidRDefault="00CC5062" w:rsidP="00C562FE">
      <w:pPr>
        <w:pStyle w:val="ProductList-Body"/>
        <w:spacing w:after="240"/>
      </w:pPr>
      <w:bookmarkStart w:id="13"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4" w:name="_Toc49256943"/>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49256944"/>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49256945"/>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49256946"/>
      <w:r>
        <w:t>Versões Anteriores</w:t>
      </w:r>
      <w:bookmarkEnd w:id="19"/>
      <w:bookmarkEnd w:id="20"/>
      <w:bookmarkEnd w:id="21"/>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256947"/>
      <w:r>
        <w:t>Clarificações e Resumo de Alterações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F6AAF" w:rsidRPr="006F7FCD" w14:paraId="5DB1414F"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16C5A1" w14:textId="77777777" w:rsidR="00FF6AAF" w:rsidRPr="006F7FCD" w:rsidRDefault="00FF6AAF" w:rsidP="007D2DD3">
            <w:pPr>
              <w:pStyle w:val="ProductList-TableBody"/>
            </w:pPr>
            <w:r w:rsidRPr="006F7FCD">
              <w:rPr>
                <w:color w:val="FFFFFF"/>
              </w:rPr>
              <w:t>Adições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FA87C31" w14:textId="77777777" w:rsidR="00FF6AAF" w:rsidRPr="006F7FCD" w:rsidRDefault="00FF6AAF" w:rsidP="007D2DD3">
            <w:pPr>
              <w:pStyle w:val="ProductList-TableBody"/>
            </w:pPr>
            <w:r w:rsidRPr="006F7FCD">
              <w:rPr>
                <w:color w:val="FFFFFF"/>
              </w:rPr>
              <w:t>Eliminações</w:t>
            </w:r>
          </w:p>
        </w:tc>
      </w:tr>
      <w:tr w:rsidR="00FF6AAF" w:rsidRPr="006F7FCD" w14:paraId="4292E9E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42367E9" w14:textId="3DD1122A" w:rsidR="00FF6AAF" w:rsidRPr="006F7FCD" w:rsidRDefault="003440E9" w:rsidP="007D2DD3">
            <w:pPr>
              <w:pStyle w:val="ProductList-TableBody"/>
            </w:pPr>
            <w:r w:rsidRPr="00907BB5">
              <w:rPr>
                <w:lang w:val="pt-BR"/>
              </w:rPr>
              <w:t>SQL do Azure no Edge</w:t>
            </w:r>
          </w:p>
        </w:tc>
        <w:tc>
          <w:tcPr>
            <w:tcW w:w="5390" w:type="dxa"/>
            <w:tcBorders>
              <w:top w:val="single" w:sz="4" w:space="0" w:color="000000"/>
              <w:left w:val="single" w:sz="4" w:space="0" w:color="000000"/>
              <w:bottom w:val="single" w:sz="4" w:space="0" w:color="000000"/>
              <w:right w:val="single" w:sz="4" w:space="0" w:color="000000"/>
            </w:tcBorders>
          </w:tcPr>
          <w:p w14:paraId="0D564B49" w14:textId="77777777" w:rsidR="00FF6AAF" w:rsidRPr="006F7FCD" w:rsidRDefault="00FF6AAF" w:rsidP="007D2DD3">
            <w:pPr>
              <w:pStyle w:val="ProductList-TableBody"/>
            </w:pPr>
          </w:p>
        </w:tc>
      </w:tr>
    </w:tbl>
    <w:p w14:paraId="1923966A" w14:textId="77777777" w:rsidR="00FF6AAF" w:rsidRPr="006F7FCD" w:rsidRDefault="00FF6AAF" w:rsidP="00FF6AAF">
      <w:pPr>
        <w:pStyle w:val="ProductList-ClauseHeading"/>
        <w:keepNext w:val="0"/>
      </w:pPr>
    </w:p>
    <w:p w14:paraId="16C54000" w14:textId="77777777" w:rsidR="003440E9" w:rsidRDefault="003440E9" w:rsidP="003440E9">
      <w:pPr>
        <w:pStyle w:val="ProductList-ClauseHeading"/>
        <w:keepNext w:val="0"/>
      </w:pPr>
      <w:r>
        <w:t>Serviços Online</w:t>
      </w:r>
    </w:p>
    <w:p w14:paraId="2834FF9E" w14:textId="1E8A21B4" w:rsidR="003440E9" w:rsidRPr="00B14262" w:rsidRDefault="00880201" w:rsidP="003440E9">
      <w:pPr>
        <w:pStyle w:val="ProductList-Body"/>
      </w:pPr>
      <w:hyperlink w:anchor="MicrosoftAzureServices" w:tooltip="Serviços do Microsoft Azure" w:history="1">
        <w:r w:rsidR="003440E9">
          <w:rPr>
            <w:rStyle w:val="Hyperlink"/>
          </w:rPr>
          <w:t>Serviços do Microsoft Azure</w:t>
        </w:r>
      </w:hyperlink>
      <w:r w:rsidR="003440E9">
        <w:t>: Foram adicionados termos a restringir a utilização dos Serviços de Reconhecimento Facial do Azure pelos ou para os serviços de polícia nos E.U.A.</w:t>
      </w:r>
    </w:p>
    <w:p w14:paraId="5C0B40A8" w14:textId="704C0C23" w:rsidR="00101121" w:rsidRDefault="00880201" w:rsidP="003440E9">
      <w:pPr>
        <w:pStyle w:val="ProductList-Body"/>
      </w:pPr>
      <w:hyperlink w:anchor="AzureSQLEdge" w:tooltip="SQL do Azure no Edge" w:history="1">
        <w:r w:rsidR="003440E9">
          <w:rPr>
            <w:rStyle w:val="Hyperlink"/>
          </w:rPr>
          <w:t>SQL do Azure no Edge</w:t>
        </w:r>
      </w:hyperlink>
      <w:r w:rsidR="003440E9">
        <w:t>: Foram adicionados termos à oferta do SQL do Azure no Edge</w:t>
      </w:r>
      <w:r w:rsidR="00FF6AAF">
        <w:t xml:space="preserve">. </w:t>
      </w:r>
    </w:p>
    <w:p w14:paraId="6F933410" w14:textId="4E3511B0" w:rsidR="00A04BF2" w:rsidRPr="00903BB7" w:rsidRDefault="00880201" w:rsidP="00F15B69">
      <w:pPr>
        <w:pStyle w:val="ProductList-Body"/>
        <w:shd w:val="clear" w:color="auto" w:fill="A6A6A6" w:themeFill="background1" w:themeFillShade="A6"/>
        <w:spacing w:before="6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2" w:name="_Toc507768537"/>
      <w:bookmarkStart w:id="33" w:name="_Toc507239489"/>
      <w:bookmarkStart w:id="34" w:name="_Toc49256948"/>
      <w:bookmarkStart w:id="35" w:name="Definitions"/>
      <w:bookmarkEnd w:id="7"/>
      <w:bookmarkEnd w:id="8"/>
      <w:bookmarkEnd w:id="9"/>
      <w:bookmarkEnd w:id="10"/>
      <w:bookmarkEnd w:id="11"/>
      <w:bookmarkEnd w:id="12"/>
      <w:r>
        <w:lastRenderedPageBreak/>
        <w:t>Definições</w:t>
      </w:r>
      <w:bookmarkEnd w:id="32"/>
      <w:bookmarkEnd w:id="33"/>
      <w:bookmarkEnd w:id="34"/>
    </w:p>
    <w:bookmarkEnd w:id="35"/>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hyperlink r:id="rId19" w:history="1">
        <w:r w:rsidR="00642E7F">
          <w:rPr>
            <w:rStyle w:val="Hyperlink"/>
          </w:rPr>
          <w:t>https://aka.ms/DPA</w:t>
        </w:r>
      </w:hyperlink>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0"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localizados em </w:t>
      </w:r>
      <w:hyperlink r:id="rId22"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3" w:history="1">
        <w:r>
          <w:rPr>
            <w:rStyle w:val="Hyperlink"/>
          </w:rPr>
          <w:t>Termos de Produto</w:t>
        </w:r>
      </w:hyperlink>
      <w:r>
        <w:t xml:space="preserve">. Os Termos de Produto estão localizados em </w:t>
      </w:r>
      <w:hyperlink r:id="rId24"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6" w:name="_Toc507239490"/>
      <w:r>
        <w:t>Termos dos Serviços Online</w:t>
      </w:r>
      <w:bookmarkEnd w:id="36"/>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6"/>
          <w:footerReference w:type="first" r:id="rId27"/>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7" w:name="_Toc507768538"/>
      <w:bookmarkStart w:id="38" w:name="_Toc49256949"/>
      <w:bookmarkStart w:id="39" w:name="GeneralTerms"/>
      <w:r>
        <w:lastRenderedPageBreak/>
        <w:t>Termos Gerais</w:t>
      </w:r>
      <w:bookmarkEnd w:id="37"/>
      <w:bookmarkEnd w:id="38"/>
    </w:p>
    <w:p w14:paraId="2A07C611" w14:textId="77777777" w:rsidR="00721CEC" w:rsidRDefault="00721CEC" w:rsidP="00721CEC">
      <w:pPr>
        <w:pStyle w:val="ProductList-SubSubSectionHeading"/>
        <w:outlineLvl w:val="1"/>
      </w:pPr>
      <w:bookmarkStart w:id="40" w:name="_Toc507768539"/>
      <w:bookmarkStart w:id="41" w:name="_Toc49256950"/>
      <w:bookmarkStart w:id="42" w:name="OnlineServicesChanges"/>
      <w:bookmarkEnd w:id="39"/>
      <w:r>
        <w:t>Licenciamento dos Serviços Online</w:t>
      </w:r>
      <w:bookmarkEnd w:id="40"/>
      <w:bookmarkEnd w:id="41"/>
    </w:p>
    <w:bookmarkEnd w:id="42"/>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3" w:name="_Toc507768540"/>
      <w:bookmarkStart w:id="44" w:name="_Toc49256951"/>
      <w:r>
        <w:t>Utilização dos Serviços Online</w:t>
      </w:r>
      <w:bookmarkEnd w:id="43"/>
      <w:bookmarkEnd w:id="44"/>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6BCA7FE5" w14:textId="77777777" w:rsidR="005C7E8D" w:rsidRDefault="005C7E8D" w:rsidP="005C7E8D">
      <w:pPr>
        <w:pStyle w:val="ProductList-Body"/>
        <w:numPr>
          <w:ilvl w:val="0"/>
          <w:numId w:val="1"/>
        </w:numPr>
        <w:spacing w:before="40" w:line="230" w:lineRule="auto"/>
        <w:ind w:left="605" w:hanging="274"/>
      </w:pPr>
      <w:r>
        <w:t>em qualquer aplicação ou situação em que a falha do Serviço Online possa causar a morte ou lesões graves em qualquer pessoa, ou causar danos físicos graves ou danos ambientais, exceto em conformidade com a secção Utilização de Alto Risco infra; ou</w:t>
      </w:r>
    </w:p>
    <w:p w14:paraId="52996482" w14:textId="77777777" w:rsidR="005C7E8D" w:rsidRDefault="005C7E8D" w:rsidP="005C7E8D">
      <w:pPr>
        <w:pStyle w:val="ProductList-Body"/>
        <w:numPr>
          <w:ilvl w:val="0"/>
          <w:numId w:val="1"/>
        </w:numPr>
        <w:spacing w:before="40" w:after="120" w:line="230" w:lineRule="auto"/>
        <w:ind w:left="619" w:hanging="274"/>
      </w:pPr>
      <w:r>
        <w:t>para ajudar ou incentivar alguém a efetuar qualquer uma das anteriores.</w:t>
      </w:r>
    </w:p>
    <w:p w14:paraId="61B1B3DB" w14:textId="77777777" w:rsidR="005C7E8D" w:rsidRPr="001D4525" w:rsidRDefault="005C7E8D" w:rsidP="005C7E8D">
      <w:pPr>
        <w:pStyle w:val="ProductList-Body"/>
        <w:spacing w:line="230" w:lineRule="auto"/>
        <w:ind w:left="158"/>
        <w:rPr>
          <w:spacing w:val="-2"/>
        </w:rPr>
      </w:pPr>
      <w:r w:rsidRPr="001D4525">
        <w:rPr>
          <w:spacing w:val="-2"/>
        </w:rPr>
        <w:t>A violação da Política de Utilização Aceitável na presente secção pode resultar na suspensão do Serviço Online. Se a Microsoft suspender o Serviço Online, só o fará na medida em que tal seja razoavelmente necessário. Exceto quando a Microsoft considerar que é necessário proceder a uma suspensão imediata, a Microsoft fornecerá uma notificação razoável antes de suspender um Serviço Online pelos motivos anteriormente indicados.</w:t>
      </w:r>
    </w:p>
    <w:p w14:paraId="794DB039" w14:textId="77777777" w:rsidR="005C7E8D" w:rsidRDefault="005C7E8D" w:rsidP="005C7E8D">
      <w:pPr>
        <w:pStyle w:val="ProductList-Body"/>
        <w:spacing w:line="230" w:lineRule="auto"/>
        <w:ind w:left="180"/>
      </w:pPr>
    </w:p>
    <w:p w14:paraId="346E687A" w14:textId="77777777" w:rsidR="005C7E8D" w:rsidRPr="004A132F" w:rsidRDefault="005C7E8D" w:rsidP="005C7E8D">
      <w:pPr>
        <w:pStyle w:val="ProductList-Body"/>
        <w:spacing w:line="230" w:lineRule="auto"/>
        <w:ind w:left="180"/>
        <w:outlineLvl w:val="2"/>
        <w:rPr>
          <w:b/>
          <w:bCs/>
          <w:color w:val="0072C6"/>
        </w:rPr>
      </w:pPr>
      <w:r>
        <w:rPr>
          <w:b/>
          <w:bCs/>
          <w:color w:val="0072C6"/>
        </w:rPr>
        <w:t>Utilização de Alto Risco</w:t>
      </w:r>
    </w:p>
    <w:p w14:paraId="166B2A4D" w14:textId="0AAAEE36" w:rsidR="00721CEC" w:rsidRDefault="005C7E8D" w:rsidP="005C7E8D">
      <w:pPr>
        <w:pStyle w:val="ProductList-Body"/>
        <w:ind w:left="158"/>
      </w:pPr>
      <w:r>
        <w:t>AVISO: As tecnologias modernas, sobretudo as tecnologias de plataforma, podem ser utilizadas de formas novas e inovadoras, e o Cliente deve avaliar se a utilização específica que delas faz é segura. Os Serviços Online não foram concebidos nem se destinam a servir de suporte a qualquer utilização em que uma interrupção, defeito, erro ou outra falha de serviço de um Serviço Online possa causar a morte ou lesões graves em qualquer pessoa, ou danos físicos ou ambientais (coletivamente, “Utilização de Alto Risco”). Nestes termos, o Cliente deve conceber e implementar cada aplicação para, na eventualidade de qualquer interrupção, defeito, erro ou outra falha do Serviço Online, a segurança das pessoas, da propriedade e do ambiente não diminua abaixo de um nível considerado razoável, adequado e legal, seja globalmente ou para um setor de atividade específico. A Utilização de Alto Risco dos Serviços Online por parte do Cliente é feita por sua conta e risco. O Cliente aceita defender, indemnizar e proteger a Microsoft de e contra quaisquer danos, custos e honorários dos advogados relacionados com quaisquer ações judiciais resultantes de uma Utilização de Alto Risco associada aos Serviços Online, incluindo quaisquer ações baseadas na responsabilidade objetiva, ou por negligência da Microsoft na conceção ou prestação dos Serviços Online ao Cliente. A obrigação de indemnização disposta anteriormente acresce a qualquer obrigação de defesa estabelecida no contrato de licenciamento em volume do Cliente e não está sujeita a qualquer limitação de responsabilidade ou exclusão contida nestes contratos</w:t>
      </w:r>
      <w:r w:rsidR="00721CEC">
        <w:t>.</w:t>
      </w:r>
    </w:p>
    <w:p w14:paraId="2842794E" w14:textId="77777777" w:rsidR="00721CEC" w:rsidRDefault="00721CEC" w:rsidP="00721CEC">
      <w:pPr>
        <w:pStyle w:val="ProductList-Body"/>
      </w:pPr>
    </w:p>
    <w:p w14:paraId="79A1F0F0" w14:textId="77777777" w:rsidR="00CC5062" w:rsidRDefault="00CC5062" w:rsidP="005C7E8D">
      <w:pPr>
        <w:pStyle w:val="ProductList-SubSubSectionHeading"/>
        <w:keepNext/>
        <w:outlineLvl w:val="1"/>
      </w:pPr>
      <w:bookmarkStart w:id="45" w:name="_Toc26883663"/>
      <w:bookmarkStart w:id="46" w:name="_Toc27047313"/>
      <w:bookmarkStart w:id="47" w:name="_Toc49256952"/>
      <w:bookmarkStart w:id="48" w:name="_Toc507768541"/>
      <w:bookmarkStart w:id="49" w:name="_Toc507239493"/>
      <w:r>
        <w:lastRenderedPageBreak/>
        <w:t>Proteção e Segurança dos Dados</w:t>
      </w:r>
      <w:bookmarkEnd w:id="45"/>
      <w:bookmarkEnd w:id="46"/>
      <w:bookmarkEnd w:id="47"/>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252077">
      <w:pPr>
        <w:pStyle w:val="ProductList-Body"/>
      </w:pPr>
    </w:p>
    <w:p w14:paraId="19347B0E" w14:textId="751EAE3F" w:rsidR="00721CEC" w:rsidRDefault="00721CEC" w:rsidP="00721CEC">
      <w:pPr>
        <w:pStyle w:val="ProductList-SubSubSectionHeading"/>
        <w:outlineLvl w:val="1"/>
      </w:pPr>
      <w:bookmarkStart w:id="50" w:name="_Toc49256953"/>
      <w:r>
        <w:t>Utilização do Software com o Serviço Online</w:t>
      </w:r>
      <w:bookmarkEnd w:id="48"/>
      <w:bookmarkEnd w:id="49"/>
      <w:bookmarkEnd w:id="5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5C7E8D">
      <w:pPr>
        <w:pStyle w:val="ProductList-Body"/>
        <w:ind w:left="187"/>
        <w:outlineLvl w:val="2"/>
      </w:pPr>
      <w:r>
        <w:rPr>
          <w:b/>
          <w:color w:val="0072C6"/>
        </w:rPr>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1" w:name="_Toc507768542"/>
      <w:bookmarkStart w:id="52" w:name="_Toc49256954"/>
      <w:r>
        <w:t>Limitações Técnicas</w:t>
      </w:r>
      <w:bookmarkEnd w:id="51"/>
      <w:bookmarkEnd w:id="5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3" w:name="_Toc507768543"/>
      <w:bookmarkStart w:id="54" w:name="_Toc49256955"/>
      <w:r>
        <w:t>Serviços de Importação/Exportação</w:t>
      </w:r>
      <w:bookmarkEnd w:id="53"/>
      <w:bookmarkEnd w:id="5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5" w:name="_Toc507768544"/>
      <w:bookmarkStart w:id="56" w:name="_Toc49256956"/>
      <w:r>
        <w:t>Componentes de Tipos de Letra</w:t>
      </w:r>
      <w:bookmarkEnd w:id="55"/>
      <w:bookmarkEnd w:id="5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7" w:name="_Toc507768545"/>
      <w:bookmarkStart w:id="58" w:name="_Toc49256957"/>
      <w:r>
        <w:t>Alterações aos Serviços Online e sua Disponibilidade</w:t>
      </w:r>
      <w:bookmarkEnd w:id="57"/>
      <w:bookmarkEnd w:id="5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lastRenderedPageBreak/>
        <w:t xml:space="preserve">A disponibilidade, funcionalidade e versões de idioma de cada Serviço Online podem variar consoante o país. Para obter informações sobre a disponibilidade, o Cliente pode consultar </w:t>
      </w:r>
      <w:hyperlink r:id="rId28"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9" w:name="_Toc507768546"/>
      <w:bookmarkStart w:id="60" w:name="_Toc49256958"/>
      <w:r>
        <w:t>Conformidade com as Leis</w:t>
      </w:r>
      <w:bookmarkEnd w:id="59"/>
      <w:bookmarkEnd w:id="6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1" w:name="_Toc507768547"/>
      <w:bookmarkStart w:id="62" w:name="_Toc49256959"/>
      <w:r>
        <w:t>Outros</w:t>
      </w:r>
      <w:bookmarkEnd w:id="61"/>
      <w:bookmarkEnd w:id="62"/>
    </w:p>
    <w:p w14:paraId="66221BFD" w14:textId="77777777" w:rsidR="00AD5F09" w:rsidRPr="00721CEC" w:rsidRDefault="00AD5F09" w:rsidP="00721CEC">
      <w:pPr>
        <w:pStyle w:val="ProductList-Body"/>
        <w:ind w:left="158"/>
        <w:rPr>
          <w:b/>
          <w:color w:val="0072C6"/>
        </w:rPr>
      </w:pPr>
      <w:bookmarkStart w:id="63" w:name="NonMicrosoftProducts"/>
      <w:r w:rsidRPr="00721CEC">
        <w:rPr>
          <w:b/>
          <w:color w:val="0072C6"/>
        </w:rPr>
        <w:t>Produtos Que Não Sejam da Microsoft</w:t>
      </w:r>
    </w:p>
    <w:bookmarkEnd w:id="63"/>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4" w:name="GeneralTerms_Previews"/>
      <w:r>
        <w:rPr>
          <w:b/>
          <w:color w:val="0072C6"/>
        </w:rPr>
        <w:t>Pré-visualizações</w:t>
      </w:r>
    </w:p>
    <w:p w14:paraId="116D9E2F" w14:textId="6D8599CE" w:rsidR="006F5AA7" w:rsidRDefault="00CC5062" w:rsidP="004D180D">
      <w:pPr>
        <w:pStyle w:val="ProductList-Body"/>
        <w:tabs>
          <w:tab w:val="clear" w:pos="158"/>
          <w:tab w:val="left" w:pos="22"/>
        </w:tabs>
        <w:ind w:firstLine="22"/>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C764D4">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CC5062">
      <w:pPr>
        <w:pStyle w:val="ProductList-Body"/>
        <w:rPr>
          <w:b/>
          <w:color w:val="0072C6"/>
        </w:rPr>
      </w:pPr>
      <w:r>
        <w:rPr>
          <w:b/>
          <w:color w:val="0072C6"/>
        </w:rPr>
        <w:t>Azure Active Directory, Edição Gratuita</w:t>
      </w:r>
    </w:p>
    <w:p w14:paraId="016B0788" w14:textId="77777777" w:rsidR="00CC5062" w:rsidRDefault="00CC5062" w:rsidP="00CC5062">
      <w:pPr>
        <w:pStyle w:val="ProductList-Body"/>
      </w:pPr>
      <w:r>
        <w:t xml:space="preserve">Tal como descrito em </w:t>
      </w:r>
      <w:hyperlink r:id="rId29" w:history="1">
        <w:r>
          <w:rPr>
            <w:rStyle w:val="Hyperlink"/>
          </w:rPr>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CC5062">
      <w:pPr>
        <w:pStyle w:val="ProductList-Body"/>
      </w:pPr>
    </w:p>
    <w:p w14:paraId="3BA318A7" w14:textId="77777777" w:rsidR="00CC5062" w:rsidRPr="000C0798" w:rsidRDefault="00CC5062" w:rsidP="00CC5062">
      <w:pPr>
        <w:pStyle w:val="ProductList-Body"/>
      </w:pPr>
      <w:r>
        <w:lastRenderedPageBreak/>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C764D4">
      <w:pPr>
        <w:pStyle w:val="ProductList-Body"/>
        <w:ind w:left="158" w:hanging="158"/>
      </w:pPr>
      <w:r>
        <w:rPr>
          <w:b/>
          <w:color w:val="0072C6"/>
        </w:rPr>
        <w:t>Testes de Referência Competitivos</w:t>
      </w:r>
    </w:p>
    <w:p w14:paraId="2EEBBCC6" w14:textId="77777777" w:rsidR="006F5AA7" w:rsidRDefault="006F5AA7" w:rsidP="00C764D4">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C764D4">
      <w:pPr>
        <w:pStyle w:val="ProductList-Body"/>
        <w:ind w:left="158" w:hanging="158"/>
        <w:rPr>
          <w:b/>
          <w:color w:val="0072C6"/>
        </w:rPr>
      </w:pPr>
      <w:r>
        <w:rPr>
          <w:b/>
          <w:bCs/>
          <w:color w:val="0072C6"/>
        </w:rPr>
        <w:t>Clientes da Administração Pública</w:t>
      </w:r>
    </w:p>
    <w:bookmarkEnd w:id="64"/>
    <w:p w14:paraId="321F751B" w14:textId="77777777" w:rsidR="006F5AA7" w:rsidRDefault="006F5AA7" w:rsidP="00C764D4">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C764D4">
      <w:pPr>
        <w:pStyle w:val="ProductList-Body"/>
        <w:rPr>
          <w:b/>
          <w:bCs/>
          <w:color w:val="0072C6"/>
        </w:rPr>
      </w:pPr>
      <w:r>
        <w:rPr>
          <w:b/>
          <w:bCs/>
          <w:color w:val="0072C6"/>
        </w:rPr>
        <w:t>Serviços Online para a Alemanha</w:t>
      </w:r>
    </w:p>
    <w:p w14:paraId="7D1733B3" w14:textId="65B2C04D" w:rsidR="00C764D4" w:rsidRPr="00C764D4" w:rsidRDefault="00C764D4" w:rsidP="00C764D4">
      <w:pPr>
        <w:pStyle w:val="ProductList-Body"/>
        <w:rPr>
          <w:b/>
          <w:bCs/>
          <w:color w:val="0072C6"/>
        </w:rPr>
      </w:pPr>
      <w:r>
        <w:t xml:space="preserve">A utilização dos Serviços Online para a Alemanha está ainda sujeita aos termos específicos da oferta disponíveis em </w:t>
      </w:r>
      <w:hyperlink r:id="rId30" w:history="1">
        <w:r>
          <w:rPr>
            <w:rStyle w:val="Hyperlink"/>
          </w:rPr>
          <w:t>https://aka.ms/MCAGermanSupplement</w:t>
        </w:r>
      </w:hyperlink>
      <w:r>
        <w:t xml:space="preserve">. </w:t>
      </w:r>
    </w:p>
    <w:p w14:paraId="736A0DA2"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9256960"/>
      <w:r>
        <w:lastRenderedPageBreak/>
        <w:t>Termos Específicos do Serviço Online</w:t>
      </w:r>
      <w:bookmarkEnd w:id="65"/>
      <w:bookmarkEnd w:id="66"/>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7" w:name="_Toc49256961"/>
      <w:bookmarkStart w:id="68" w:name="MicrosoftAzureServices"/>
      <w:r w:rsidRPr="005C09F5">
        <w:rPr>
          <w:lang w:val="pt-BR"/>
        </w:rPr>
        <w:t>Serviços do Microsoft Azure</w:t>
      </w:r>
      <w:bookmarkEnd w:id="67"/>
    </w:p>
    <w:bookmarkEnd w:id="68"/>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1"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2"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3"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4"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2D592CE4"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511BFF8B" w14:textId="77777777" w:rsidR="003440E9" w:rsidRDefault="003440E9" w:rsidP="00521CA1">
      <w:pPr>
        <w:pStyle w:val="ProductList-Body"/>
      </w:pPr>
    </w:p>
    <w:p w14:paraId="615E06FE" w14:textId="77777777" w:rsidR="003440E9" w:rsidRPr="00CD4F01" w:rsidRDefault="003440E9" w:rsidP="003440E9">
      <w:pPr>
        <w:pStyle w:val="ProductList-Body"/>
        <w:rPr>
          <w:b/>
          <w:color w:val="00188F"/>
        </w:rPr>
      </w:pPr>
      <w:r>
        <w:rPr>
          <w:b/>
          <w:color w:val="00188F"/>
        </w:rPr>
        <w:t xml:space="preserve">Restrição à Utilização dos Serviços de Reconhecimento Facial do Azure por parte dos Serviços de Polícia dos E.U.A. </w:t>
      </w:r>
    </w:p>
    <w:p w14:paraId="6F3F28D2" w14:textId="77777777" w:rsidR="003440E9" w:rsidRDefault="003440E9" w:rsidP="003440E9">
      <w:pPr>
        <w:pStyle w:val="ProductList-Body"/>
        <w:spacing w:after="120"/>
      </w:pPr>
      <w:r>
        <w:t>O Cliente não pode utilizar os Serviços de Reconhecimento Facial do Azure se estiver a utilizar ou se a permitir a utilização destes serviços por ou para um serviço de polícia nos Estados Unidos. A violação de qualquer das restrições na presente secção pode resultar na suspensão imediata da utilização do serviço por parte do Cliente.</w:t>
      </w:r>
    </w:p>
    <w:p w14:paraId="650DE55E" w14:textId="77777777" w:rsidR="003440E9" w:rsidRPr="00B14262" w:rsidRDefault="003440E9" w:rsidP="003440E9">
      <w:pPr>
        <w:spacing w:after="0"/>
        <w:rPr>
          <w:sz w:val="18"/>
          <w:szCs w:val="18"/>
        </w:rPr>
      </w:pPr>
      <w:r w:rsidRPr="00B14262">
        <w:rPr>
          <w:sz w:val="18"/>
          <w:szCs w:val="18"/>
        </w:rPr>
        <w:t>Para efeitos da presente secção, “Serviços de Reconhecimento Facial do Azure” designa as funções ou as funcionalidades de reconhecimento facial incluídas nos Serviços do Azure, como a funcionalidade Face ou a funcionalidade de reconhecimento facial no Indexador de Vídeo.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3440E9">
      <w:pPr>
        <w:pStyle w:val="ProductList-Body"/>
        <w:keepNext/>
      </w:pPr>
      <w:r>
        <w:rPr>
          <w:b/>
          <w:color w:val="00188F"/>
        </w:rPr>
        <w:lastRenderedPageBreak/>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5"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6" w:history="1">
        <w:r>
          <w:rPr>
            <w:rStyle w:val="Hyperlink"/>
          </w:rPr>
          <w:t>http://azure.microsoft.com/en-us/support/legal/store-terms</w:t>
        </w:r>
      </w:hyperlink>
      <w:hyperlink r:id="rId37" w:history="1"/>
      <w:r>
        <w:t>.</w:t>
      </w:r>
    </w:p>
    <w:bookmarkStart w:id="69"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0" w:name="_Toc8395026"/>
      <w:r>
        <w:rPr>
          <w:lang w:val="pt-BR"/>
        </w:rPr>
        <w:tab/>
      </w:r>
      <w:bookmarkStart w:id="71" w:name="_Toc49256962"/>
      <w:r w:rsidRPr="00B22BC0">
        <w:rPr>
          <w:lang w:val="pt-BR"/>
        </w:rPr>
        <w:t>Azure DevTest Labs</w:t>
      </w:r>
      <w:bookmarkEnd w:id="70"/>
      <w:bookmarkEnd w:id="71"/>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880201"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2" w:name="_Toc783785"/>
      <w:bookmarkStart w:id="73" w:name="_Toc49256963"/>
      <w:r w:rsidRPr="007D337C">
        <w:rPr>
          <w:lang w:val="pt-BR"/>
        </w:rPr>
        <w:t>Azure Lab Services</w:t>
      </w:r>
      <w:bookmarkEnd w:id="72"/>
      <w:bookmarkEnd w:id="73"/>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3440E9">
      <w:pPr>
        <w:pStyle w:val="ProductList-ClauseHeading"/>
      </w:pPr>
      <w:r>
        <w:lastRenderedPageBreak/>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880201"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4" w:name="AzureMaps"/>
      <w:r>
        <w:tab/>
      </w:r>
      <w:bookmarkStart w:id="75" w:name="_Toc13858367"/>
      <w:bookmarkStart w:id="76" w:name="_Toc49256964"/>
      <w:bookmarkStart w:id="77" w:name="AzureMachineLearningService"/>
      <w:r>
        <w:t>Serviço Azure Machine Learning</w:t>
      </w:r>
      <w:bookmarkEnd w:id="75"/>
      <w:bookmarkEnd w:id="76"/>
    </w:p>
    <w:bookmarkEnd w:id="77"/>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8" w:history="1">
        <w:r>
          <w:rPr>
            <w:rStyle w:val="Hyperlink"/>
          </w:rPr>
          <w:t>https://go.microsoft.com/fwlink/?linkid=874330</w:t>
        </w:r>
      </w:hyperlink>
      <w:r>
        <w:t>.</w:t>
      </w:r>
    </w:p>
    <w:p w14:paraId="283A3BC7" w14:textId="77777777" w:rsidR="00C562FE" w:rsidRPr="0004518A" w:rsidRDefault="00880201"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78" w:name="_Toc509825512"/>
      <w:bookmarkStart w:id="79" w:name="_Toc510880769"/>
      <w:bookmarkStart w:id="80" w:name="_Toc49256965"/>
      <w:r w:rsidRPr="00521CA1">
        <w:rPr>
          <w:lang w:val="pt-BR"/>
        </w:rPr>
        <w:t>Azure Maps</w:t>
      </w:r>
      <w:bookmarkEnd w:id="78"/>
      <w:bookmarkEnd w:id="79"/>
      <w:bookmarkEnd w:id="80"/>
    </w:p>
    <w:bookmarkEnd w:id="74"/>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1" w:name="_Hlk509835802"/>
      <w:r>
        <w:t>O Cliente não pode apresentar quaisquer Resultados em qualquer base de dados de mapa geográfico ou conteúdo de terceiros.</w:t>
      </w:r>
    </w:p>
    <w:bookmarkEnd w:id="81"/>
    <w:p w14:paraId="654CB025" w14:textId="77777777" w:rsidR="003440E9" w:rsidRDefault="003440E9" w:rsidP="00CC5062">
      <w:pPr>
        <w:pStyle w:val="ProductList-ClauseHeading"/>
        <w:keepNext w:val="0"/>
      </w:pPr>
    </w:p>
    <w:p w14:paraId="49722EFA" w14:textId="27F7B7A3" w:rsidR="00CC5062" w:rsidRDefault="00CC5062" w:rsidP="00CC5062">
      <w:pPr>
        <w:pStyle w:val="ProductList-ClauseHeading"/>
        <w:keepNext w:val="0"/>
      </w:pPr>
      <w:r>
        <w:lastRenderedPageBreak/>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9"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3440E9">
      <w:pPr>
        <w:pStyle w:val="ProductList-ClauseHeading"/>
        <w:keepNext w:val="0"/>
      </w:pPr>
      <w:r>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E8350A" w14:textId="77777777" w:rsidR="003440E9" w:rsidRPr="00776B67" w:rsidRDefault="003440E9" w:rsidP="003440E9">
      <w:pPr>
        <w:pStyle w:val="ProductList-Offering2Heading"/>
        <w:outlineLvl w:val="2"/>
      </w:pPr>
      <w:r>
        <w:tab/>
      </w:r>
      <w:bookmarkStart w:id="82" w:name="AzureSQLEdge"/>
      <w:bookmarkStart w:id="83" w:name="_Toc48144597"/>
      <w:bookmarkStart w:id="84" w:name="_Toc49256966"/>
      <w:r>
        <w:t>SQL do Azure no Edge</w:t>
      </w:r>
      <w:bookmarkEnd w:id="82"/>
      <w:bookmarkEnd w:id="83"/>
      <w:bookmarkEnd w:id="84"/>
    </w:p>
    <w:p w14:paraId="0C47AAE2" w14:textId="77777777" w:rsidR="003440E9" w:rsidRPr="00776B67" w:rsidRDefault="003440E9" w:rsidP="003440E9">
      <w:pPr>
        <w:pStyle w:val="ProductList-ClauseHeading"/>
        <w:keepNext w:val="0"/>
      </w:pPr>
      <w:r>
        <w:t>Definições</w:t>
      </w:r>
    </w:p>
    <w:p w14:paraId="3473694F" w14:textId="77777777" w:rsidR="003440E9" w:rsidRPr="00776B67" w:rsidRDefault="003440E9" w:rsidP="003440E9">
      <w:pPr>
        <w:pStyle w:val="ProductList-Body"/>
      </w:pPr>
      <w:r>
        <w:t xml:space="preserve">“Dispositivo da IoT” designa um dispositivo informático que (i) é designado ou configurado para utilizar principalmente com um programa de software específico do setor ou da tarefa que fornece a funcionalidade principal do dispositivo informático (“Programa da IoT”), (ii) utiliza até 16 núcleos físicos, inclusive, e (iii) não foi concebido para ser comercializado ou utilizado principalmente como um Servidor multifuncional, ou um substituto comercialmente viável de um Servidor multifuncional. Qualquer Dispositivo da IoT gerido ou controlado por uma entidade diferente do Cliente ou de uma das suas Empresas Afiliadas está sujeito à cláusula Gestão de Software de Outsourcing dos </w:t>
      </w:r>
      <w:hyperlink r:id="rId40" w:history="1">
        <w:r>
          <w:rPr>
            <w:rStyle w:val="Hyperlink"/>
            <w:bCs/>
          </w:rPr>
          <w:t>Termos de Produto</w:t>
        </w:r>
      </w:hyperlink>
      <w:r>
        <w:t xml:space="preserve"> localizados em </w:t>
      </w:r>
      <w:hyperlink r:id="rId41" w:history="1">
        <w:r w:rsidRPr="00772501">
          <w:rPr>
            <w:rStyle w:val="Hyperlink"/>
            <w:bCs/>
          </w:rPr>
          <w:t>http://go.microsoft.com/?linkid=9839207</w:t>
        </w:r>
      </w:hyperlink>
      <w:r>
        <w:t xml:space="preserve">. </w:t>
      </w:r>
    </w:p>
    <w:p w14:paraId="4A9BC0EF" w14:textId="77777777" w:rsidR="003440E9" w:rsidRPr="00776B67" w:rsidRDefault="003440E9" w:rsidP="003440E9">
      <w:pPr>
        <w:pStyle w:val="ProductList-Body"/>
      </w:pPr>
    </w:p>
    <w:p w14:paraId="5445645E" w14:textId="77777777" w:rsidR="003440E9" w:rsidRPr="00776B67" w:rsidRDefault="003440E9" w:rsidP="003440E9">
      <w:pPr>
        <w:pStyle w:val="ProductList-ClauseHeading"/>
        <w:keepNext w:val="0"/>
      </w:pPr>
      <w:r>
        <w:t xml:space="preserve">Utilização do SQL do Azure no Edge </w:t>
      </w:r>
    </w:p>
    <w:p w14:paraId="0528584C" w14:textId="77777777" w:rsidR="003440E9" w:rsidRPr="00776B67" w:rsidRDefault="003440E9" w:rsidP="003440E9">
      <w:pPr>
        <w:pStyle w:val="ProductList-Body"/>
      </w:pPr>
      <w:r>
        <w:t xml:space="preserve">O Cliente pode instalar e utilizar qualquer número de cópias do software SQL do Azure no Edge num Dispositivo da IoT dedicado à utilização do Cliente, e para as quais seja atribuída uma Licença. Sem prejuízo de disposição em contrário nos “Termos Gerais”, o Cliente pode reatribuir uma Licença em qualquer altura a outros Dispositivos da IoT dedicados à sua utilização. Se o Cliente instalar quaisquer funções ou funcionalidades além do software SQL do Azure no Edge (através de software da Microsoft ou de terceiros) no Dispositivos da IoT, essas outras funções ou funcionalidades poderão ser utilizadas apenas para suportar o Programa da IoT. </w:t>
      </w:r>
    </w:p>
    <w:p w14:paraId="77D00F88" w14:textId="77777777" w:rsidR="003440E9" w:rsidRPr="00776B67" w:rsidRDefault="003440E9" w:rsidP="003440E9">
      <w:pPr>
        <w:pStyle w:val="ProductList-Body"/>
      </w:pPr>
    </w:p>
    <w:p w14:paraId="03F0CFE4" w14:textId="360741C0" w:rsidR="003440E9" w:rsidRDefault="003440E9" w:rsidP="003440E9">
      <w:pPr>
        <w:pStyle w:val="ProductList-Body"/>
        <w:rPr>
          <w:rStyle w:val="normaltextrun"/>
        </w:rPr>
      </w:pPr>
      <w:r>
        <w:rPr>
          <w:rStyle w:val="normaltextrun"/>
        </w:rPr>
        <w:t xml:space="preserve">Os termos da DPA não são aplicáveis ao SQL do Azure no Edge instalado no Dispositivo da IoT do Cliente, exceto na medida em que quaisquer Dados Pessoais sejam recolhidos para ativar os serviços de gestão do Azure e para medir a utilização para fins de faturação, porque o ambiente operativo destes Dispositivos da IoT não está sob o controlo da Microsoft. </w:t>
      </w:r>
    </w:p>
    <w:p w14:paraId="4F72340C" w14:textId="198F72E6" w:rsidR="003440E9" w:rsidRPr="00776B67" w:rsidRDefault="00880201" w:rsidP="003440E9">
      <w:pPr>
        <w:pStyle w:val="ProductList-Body"/>
        <w:shd w:val="clear" w:color="auto" w:fill="A6A6A6" w:themeFill="background1" w:themeFillShade="A6"/>
        <w:spacing w:before="120" w:after="240"/>
        <w:jc w:val="right"/>
      </w:pPr>
      <w:hyperlink w:anchor="TableofContents" w:tooltip="Índice" w:history="1">
        <w:r w:rsidR="003440E9">
          <w:rPr>
            <w:rStyle w:val="Hyperlink"/>
            <w:sz w:val="16"/>
            <w:szCs w:val="16"/>
          </w:rPr>
          <w:t>Índice</w:t>
        </w:r>
      </w:hyperlink>
      <w:r w:rsidR="003440E9">
        <w:rPr>
          <w:sz w:val="16"/>
          <w:szCs w:val="16"/>
        </w:rPr>
        <w:t xml:space="preserve"> / </w:t>
      </w:r>
      <w:hyperlink w:anchor="GeneralTerms" w:tooltip="Termos de Licenciamento Gerais" w:history="1">
        <w:r w:rsidR="003440E9">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5" w:name="_Toc49256967"/>
      <w:r w:rsidR="00C17F3B">
        <w:t>Azure Stack Hub</w:t>
      </w:r>
      <w:bookmarkEnd w:id="85"/>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2"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3440E9">
      <w:pPr>
        <w:pStyle w:val="ProductList-ClauseHeading"/>
      </w:pPr>
      <w:r>
        <w:lastRenderedPageBreak/>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9"/>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95" w:name="MicrosoftCognitiveServices"/>
      <w:bookmarkStart w:id="96" w:name="_Toc510880771"/>
      <w:bookmarkStart w:id="97" w:name="_Toc510115105"/>
      <w:bookmarkStart w:id="98" w:name="_Toc49256968"/>
      <w:r w:rsidRPr="00521CA1">
        <w:rPr>
          <w:lang w:val="pt-BR"/>
        </w:rPr>
        <w:t>Serviços de Pesquisa do Bing</w:t>
      </w:r>
      <w:bookmarkEnd w:id="95"/>
      <w:bookmarkEnd w:id="96"/>
      <w:bookmarkEnd w:id="97"/>
      <w:bookmarkEnd w:id="98"/>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3"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4"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D237D8">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69C68375" w14:textId="77777777" w:rsidR="00CC5062" w:rsidRPr="00EE4338" w:rsidRDefault="00CC5062" w:rsidP="00CC5062">
      <w:pPr>
        <w:pStyle w:val="ProductList-ClauseHeading"/>
        <w:keepNext w:val="0"/>
        <w:rPr>
          <w:color w:val="0072C6"/>
        </w:rPr>
      </w:pPr>
      <w:r>
        <w:t>Aplicação dos Termos da Proteção de Dados aos Serviços de Pesquisa do Bing</w:t>
      </w:r>
    </w:p>
    <w:p w14:paraId="7FAE07F3" w14:textId="77777777" w:rsidR="00CC5062" w:rsidRDefault="00CC5062" w:rsidP="00CC5062">
      <w:pPr>
        <w:pStyle w:val="ProductList-Body"/>
      </w:pPr>
      <w:r>
        <w:t>Só as seguintes secções da DPA são aplicáveis aos Serviços de Pesquisa do Bing: Transferências de Dados, Utilização de Subcontratantes e Como Contactar a Microsoft. Estas secções não são aplicáveis às Pré-visualizações dos serviços listados.</w:t>
      </w:r>
    </w:p>
    <w:p w14:paraId="5273FD6C" w14:textId="77777777" w:rsidR="00CC5062" w:rsidRPr="009A17A9" w:rsidRDefault="00CC5062" w:rsidP="00CC5062">
      <w:pPr>
        <w:pStyle w:val="ProductList-Body"/>
      </w:pPr>
    </w:p>
    <w:p w14:paraId="46CDF3B9" w14:textId="77777777" w:rsidR="00CC5062" w:rsidRDefault="00CC5062" w:rsidP="00CC5062">
      <w:pPr>
        <w:pStyle w:val="ProductList-ClauseHeading"/>
        <w:keepNext w:val="0"/>
      </w:pPr>
      <w:r>
        <w:t>Termos do RGPD não aplicáveis aos Serviços de Pesquisa do Bing:</w:t>
      </w:r>
    </w:p>
    <w:p w14:paraId="660BD1BA" w14:textId="77777777" w:rsidR="00CC5062" w:rsidRDefault="00CC5062" w:rsidP="00CC5062">
      <w:pPr>
        <w:pStyle w:val="ProductList-Body"/>
      </w:pPr>
      <w:r>
        <w:t>Os Termos do RGPD (de acordo com a definição da DPA) não são aplicáveis aos Serviços de Pesquisa do Bing.</w:t>
      </w:r>
    </w:p>
    <w:p w14:paraId="6E79BE62" w14:textId="77777777" w:rsidR="00CC5062" w:rsidRDefault="00CC5062" w:rsidP="00CC5062">
      <w:pPr>
        <w:pStyle w:val="ProductList-Body"/>
        <w:tabs>
          <w:tab w:val="left" w:pos="360"/>
        </w:tabs>
      </w:pPr>
    </w:p>
    <w:p w14:paraId="4F89B26E" w14:textId="77777777" w:rsidR="00CC5062" w:rsidRDefault="00CC5062" w:rsidP="00CC5062">
      <w:pPr>
        <w:pStyle w:val="ProductList-ClauseHeading"/>
        <w:keepNext w:val="0"/>
      </w:pPr>
      <w:r>
        <w:t>Precedência:</w:t>
      </w:r>
    </w:p>
    <w:p w14:paraId="1BB9EBA7" w14:textId="708F177A" w:rsidR="00521CA1" w:rsidRDefault="00CC5062" w:rsidP="00CC5062">
      <w:pPr>
        <w:pStyle w:val="ProductList-Body"/>
      </w:pPr>
      <w:r>
        <w:t>Esta secção Serviços de Pesquisa do Bing prevalece quando existir qualquer conflito com outras secções dos OST ou da DPA</w:t>
      </w:r>
      <w:r w:rsidR="00521CA1">
        <w:t>.</w:t>
      </w:r>
    </w:p>
    <w:p w14:paraId="6543212C" w14:textId="77777777" w:rsidR="007D337C" w:rsidRPr="00903BB7" w:rsidRDefault="00880201"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99" w:name="_Toc5958159"/>
      <w:bookmarkStart w:id="100" w:name="_Toc49256969"/>
      <w:bookmarkStart w:id="101" w:name="CognitiveServices"/>
      <w:r w:rsidRPr="00EA7E05">
        <w:rPr>
          <w:lang w:val="pt-BR"/>
        </w:rPr>
        <w:t>Serviços Cognitivos</w:t>
      </w:r>
      <w:bookmarkEnd w:id="99"/>
      <w:bookmarkEnd w:id="100"/>
    </w:p>
    <w:bookmarkEnd w:id="101"/>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Serviços Cognitivos em Contentores</w:t>
      </w:r>
    </w:p>
    <w:p w14:paraId="31E4E741"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As funcionalidades dos Serviços Cognitivos que estão disponíveis em contentores são concebidas para se ligarem a um ponto final de faturação. Os contentores e o ponto final de faturação são licenciados aos Cliente ao abrigo do presente contrato como Serviços Online, e os contentores também estão sujeitos aos termos para a Utilização do Software com o Serviço Online no presente contrato.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 Qualquer hardware dedicado gerido ou controlado por uma entidade diferente do Cliente ou de uma das suas Empresas Afiliadas está sujeito à cláusula Gestão de Software de Outsourcing dos Termos de Produto localizados em </w:t>
      </w:r>
      <w:hyperlink r:id="rId45" w:history="1">
        <w:r w:rsidRPr="006F7FCD">
          <w:rPr>
            <w:rStyle w:val="Hyperlink"/>
            <w:rFonts w:ascii="Calibri" w:eastAsia="Calibri" w:hAnsi="Calibri" w:cs="Arial"/>
            <w:sz w:val="18"/>
          </w:rPr>
          <w:t>http://go.microsoft.com/?linkid=9839207</w:t>
        </w:r>
      </w:hyperlink>
      <w:r w:rsidRPr="006F7FCD">
        <w:rPr>
          <w:rFonts w:ascii="Calibri" w:eastAsia="Calibri" w:hAnsi="Calibri" w:cs="Arial"/>
          <w:sz w:val="18"/>
        </w:rPr>
        <w:t xml:space="preserve">. </w:t>
      </w:r>
    </w:p>
    <w:p w14:paraId="35887CC2"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p>
    <w:p w14:paraId="5026F7A4"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Os contentores incluem o material que é confidencial e propriedade da Microsoft. O Cliente aceita manter esse material confidencial e notificar imediatamente a Microsoft se o Cliente tiver conhecimento de qualquer possível abuso de confiança ou utilização indevida. </w:t>
      </w:r>
    </w:p>
    <w:p w14:paraId="01F72E44" w14:textId="77777777" w:rsidR="00FF6AAF" w:rsidRPr="006F7FCD" w:rsidRDefault="00FF6AAF" w:rsidP="00FF6AAF">
      <w:pPr>
        <w:tabs>
          <w:tab w:val="left" w:pos="158"/>
        </w:tabs>
        <w:suppressAutoHyphens/>
        <w:autoSpaceDN w:val="0"/>
        <w:spacing w:after="0" w:line="240" w:lineRule="auto"/>
        <w:textAlignment w:val="baseline"/>
        <w:rPr>
          <w:rFonts w:ascii="Calibri" w:hAnsi="Calibri"/>
          <w:sz w:val="18"/>
        </w:rPr>
      </w:pPr>
    </w:p>
    <w:p w14:paraId="29EDC8F0" w14:textId="02B69876" w:rsidR="00EA7E05" w:rsidRPr="00E90A70"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hAnsi="Calibri"/>
          <w:spacing w:val="-2"/>
          <w:sz w:val="18"/>
        </w:rPr>
        <w:t xml:space="preserve">Os </w:t>
      </w:r>
      <w:r w:rsidRPr="006F7FCD">
        <w:rPr>
          <w:rFonts w:ascii="Calibri" w:eastAsia="Calibri" w:hAnsi="Calibri" w:cs="Arial"/>
          <w:spacing w:val="-2"/>
          <w:sz w:val="18"/>
        </w:rPr>
        <w:t>termos da DPA não são aplicáveis aos contentores instalados no hardware dedicado do Cliente, exceto na medida em que quaisquer Dados Pessoais sejam recolhidos no âmbito do ponto final de faturação, porque o ambiente operativo desses contentores não está sob o controlo da Microsoft</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880201"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102" w:name="_Toc49256970"/>
      <w:r w:rsidR="00927CE3" w:rsidRPr="009364D6">
        <w:rPr>
          <w:lang w:val="pt-BR"/>
        </w:rPr>
        <w:t>Microsoft Genomics</w:t>
      </w:r>
      <w:bookmarkEnd w:id="86"/>
      <w:bookmarkEnd w:id="102"/>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6"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3440E9">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7"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880201"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3" w:name="_Toc494738673"/>
      <w:bookmarkStart w:id="104" w:name="_Toc49256971"/>
      <w:r w:rsidRPr="009364D6">
        <w:rPr>
          <w:lang w:val="pt-BR"/>
        </w:rPr>
        <w:t xml:space="preserve">Visual Studio </w:t>
      </w:r>
      <w:r w:rsidR="009364D6">
        <w:rPr>
          <w:lang w:val="pt-BR"/>
        </w:rPr>
        <w:t>App</w:t>
      </w:r>
      <w:r w:rsidRPr="009364D6">
        <w:rPr>
          <w:lang w:val="pt-BR"/>
        </w:rPr>
        <w:t xml:space="preserve"> Center</w:t>
      </w:r>
      <w:bookmarkEnd w:id="103"/>
      <w:bookmarkEnd w:id="104"/>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8"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440E9">
      <w:pPr>
        <w:pStyle w:val="ProductList-ClauseHeading"/>
      </w:pPr>
      <w:r>
        <w:lastRenderedPageBreak/>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880201"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5" w:name="_Toc49256972"/>
      <w:r w:rsidRPr="009364D6">
        <w:rPr>
          <w:lang w:val="pt-BR"/>
        </w:rPr>
        <w:t>Planos do Microsoft Azure</w:t>
      </w:r>
      <w:bookmarkEnd w:id="87"/>
      <w:bookmarkEnd w:id="88"/>
      <w:bookmarkEnd w:id="105"/>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6" w:name="_Toc49256973"/>
      <w:r w:rsidR="009C0878" w:rsidRPr="009364D6">
        <w:rPr>
          <w:lang w:val="pt-BR"/>
        </w:rPr>
        <w:t>Azure Active Directory Basic</w:t>
      </w:r>
      <w:bookmarkEnd w:id="89"/>
      <w:bookmarkEnd w:id="90"/>
      <w:bookmarkEnd w:id="106"/>
    </w:p>
    <w:bookmarkEnd w:id="91"/>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7"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08" w:name="_Toc459970715"/>
      <w:bookmarkStart w:id="109" w:name="_Toc457466429"/>
      <w:bookmarkStart w:id="110" w:name="_Toc49256974"/>
      <w:r w:rsidRPr="009364D6">
        <w:rPr>
          <w:lang w:val="pt-BR"/>
        </w:rPr>
        <w:t>Azure Active Directory Premium</w:t>
      </w:r>
      <w:bookmarkEnd w:id="108"/>
      <w:bookmarkEnd w:id="109"/>
      <w:bookmarkEnd w:id="110"/>
    </w:p>
    <w:bookmarkEnd w:id="107"/>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11"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FF6AAF">
      <w:pPr>
        <w:pStyle w:val="ProductList-Offering2Heading"/>
        <w:outlineLvl w:val="2"/>
        <w:rPr>
          <w:lang w:val="pt-BR"/>
        </w:rPr>
      </w:pPr>
      <w:r w:rsidRPr="009364D6">
        <w:rPr>
          <w:lang w:val="pt-BR"/>
        </w:rPr>
        <w:tab/>
      </w:r>
      <w:bookmarkStart w:id="112" w:name="AzureRightsManagement"/>
      <w:bookmarkStart w:id="113" w:name="_Toc459970716"/>
      <w:bookmarkStart w:id="114" w:name="_Toc457466430"/>
      <w:bookmarkStart w:id="115" w:name="_Toc49256975"/>
      <w:r w:rsidRPr="009364D6">
        <w:rPr>
          <w:lang w:val="pt-BR"/>
        </w:rPr>
        <w:t>Azure Information Protection</w:t>
      </w:r>
      <w:bookmarkEnd w:id="112"/>
      <w:r w:rsidRPr="009364D6">
        <w:rPr>
          <w:lang w:val="pt-BR"/>
        </w:rPr>
        <w:t xml:space="preserve"> Premium</w:t>
      </w:r>
      <w:bookmarkEnd w:id="113"/>
      <w:bookmarkEnd w:id="114"/>
      <w:bookmarkEnd w:id="115"/>
    </w:p>
    <w:bookmarkEnd w:id="11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6" w:name="Dynamics365"/>
    <w:bookmarkStart w:id="117" w:name="_Toc524436945"/>
    <w:bookmarkStart w:id="118" w:name="_Toc523239317"/>
    <w:bookmarkEnd w:id="92"/>
    <w:bookmarkEnd w:id="93"/>
    <w:bookmarkEnd w:id="94"/>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19" w:name="_Toc5958166"/>
      <w:bookmarkStart w:id="120" w:name="_Toc8395038"/>
      <w:bookmarkStart w:id="121" w:name="_Toc6563826"/>
      <w:bookmarkStart w:id="122" w:name="_Toc8749039"/>
      <w:bookmarkEnd w:id="116"/>
      <w:bookmarkEnd w:id="117"/>
      <w:bookmarkEnd w:id="118"/>
    </w:p>
    <w:p w14:paraId="7619C253" w14:textId="77777777" w:rsidR="00C67658" w:rsidRPr="00E464DF" w:rsidRDefault="00C67658" w:rsidP="00C67658">
      <w:pPr>
        <w:pStyle w:val="ProductList-OfferingGroupHeading"/>
        <w:spacing w:after="80"/>
        <w:outlineLvl w:val="1"/>
      </w:pPr>
      <w:bookmarkStart w:id="123" w:name="_Toc17975729"/>
      <w:bookmarkStart w:id="124" w:name="_Toc49256976"/>
      <w:bookmarkEnd w:id="119"/>
      <w:bookmarkEnd w:id="120"/>
      <w:bookmarkEnd w:id="121"/>
      <w:bookmarkEnd w:id="122"/>
      <w:r>
        <w:t>Serviços do Microsoft Dynamics 365</w:t>
      </w:r>
      <w:bookmarkEnd w:id="123"/>
      <w:bookmarkEnd w:id="124"/>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9"/>
          <w:footerReference w:type="first" r:id="rId50"/>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A4E1108" w14:textId="77777777" w:rsidR="008F3FB8" w:rsidRDefault="008F3FB8" w:rsidP="008F3FB8">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os Serviços do Dynamics 365 além dos serviços ou componentes incluídos no Dynamics 365 Supply Chain Management, no Dynamics 365 Finance, no Dynamics 365 Commerce ou no Dynamics 365 Human Resources.</w:t>
      </w:r>
    </w:p>
    <w:p w14:paraId="62FD2B6B" w14:textId="77777777" w:rsidR="008F3FB8" w:rsidRDefault="008F3FB8" w:rsidP="008F3FB8">
      <w:pPr>
        <w:pStyle w:val="ProductList-ClauseHeading"/>
        <w:keepNext w:val="0"/>
      </w:pPr>
      <w:r>
        <w:lastRenderedPageBreak/>
        <w:t>Portal de Administração</w:t>
      </w:r>
    </w:p>
    <w:p w14:paraId="235E0DF0" w14:textId="25779113" w:rsidR="00C67658" w:rsidRPr="00E464DF" w:rsidRDefault="008F3FB8" w:rsidP="008F3FB8">
      <w:pPr>
        <w:pStyle w:val="ProductList-Body"/>
      </w:pPr>
      <w:r>
        <w:t>Os Clientes com SLs do Dynamics 365 Supply Chain Management, Dynamics 365 Finance, Dynamics 365 Commerce ou Dynamics 365 Human Resources podem implementar e gerir o Serviço Online através dos Serviços do Ciclo de Vida do Microsoft Dynamics (ou de um serviço sucessor), que está sujeito a termos separados</w:t>
      </w:r>
      <w:r w:rsidR="00C67658">
        <w:t>.</w:t>
      </w:r>
    </w:p>
    <w:p w14:paraId="6A496CCD" w14:textId="77777777" w:rsidR="00C67658" w:rsidRPr="00E464DF" w:rsidRDefault="00C67658" w:rsidP="003669BA">
      <w:pPr>
        <w:pStyle w:val="ProductList-Body"/>
      </w:pPr>
    </w:p>
    <w:p w14:paraId="4B2BFD91" w14:textId="77777777" w:rsidR="007D6626" w:rsidRPr="00E94E14" w:rsidRDefault="007D6626" w:rsidP="003669BA">
      <w:pPr>
        <w:pStyle w:val="ProductList-ClauseHeading"/>
        <w:keepNext w:val="0"/>
      </w:pPr>
      <w:r>
        <w:t>Implementações mistas dos serviços do Dynamics 365</w:t>
      </w:r>
    </w:p>
    <w:p w14:paraId="71AB7798" w14:textId="77777777" w:rsidR="007D6626" w:rsidRDefault="007D6626" w:rsidP="003669BA">
      <w:pPr>
        <w:pStyle w:val="ProductList-Body"/>
      </w:pPr>
      <w:r>
        <w:t>Os Clientes podem combinar (i) licenças do Dynamics 365 Sales Professional e Enterprise, (ii) licenças do Dynamics 365 for Customer Service Professional e Enterprise, ou (iii) licenças do Dynamics 365 Business Central e Dynamics 365 Finance or Supply Chain Management se:</w:t>
      </w:r>
    </w:p>
    <w:p w14:paraId="5A17ECD7"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Cada Serviço Online é implementado ao abrigo de uma instância separada, e</w:t>
      </w:r>
    </w:p>
    <w:p w14:paraId="62E5E03A"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Os utilizadores licenciados só acedem às instâncias para as têm direito.</w:t>
      </w:r>
    </w:p>
    <w:p w14:paraId="15305691" w14:textId="77777777" w:rsidR="00C67658" w:rsidRPr="00E464DF" w:rsidRDefault="00C67658" w:rsidP="003669BA">
      <w:pPr>
        <w:pStyle w:val="ProductList-Body"/>
      </w:pPr>
    </w:p>
    <w:p w14:paraId="7A75A2DB" w14:textId="77777777" w:rsidR="00C67658" w:rsidRPr="00E464DF" w:rsidRDefault="00C67658" w:rsidP="003669BA">
      <w:pPr>
        <w:pStyle w:val="ProductList-ClauseHeading"/>
        <w:keepNext w:val="0"/>
      </w:pPr>
      <w:r>
        <w:t>Implementações mistas dos serviços do Dynamics 365 Business Central</w:t>
      </w:r>
    </w:p>
    <w:p w14:paraId="0DF5B5E1" w14:textId="77777777" w:rsidR="00C67658" w:rsidRPr="00E464DF" w:rsidRDefault="00C67658" w:rsidP="003669BA">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3669BA">
      <w:pPr>
        <w:pStyle w:val="ProductList-ClauseHeading"/>
        <w:keepNext w:val="0"/>
        <w:tabs>
          <w:tab w:val="clear" w:pos="360"/>
          <w:tab w:val="left" w:pos="0"/>
        </w:tabs>
        <w:ind w:left="360" w:hanging="360"/>
      </w:pPr>
    </w:p>
    <w:p w14:paraId="482BF6F6" w14:textId="77777777" w:rsidR="00C67658" w:rsidRPr="00E464DF" w:rsidRDefault="00C67658" w:rsidP="003669BA">
      <w:pPr>
        <w:pStyle w:val="ProductList-ClauseHeading"/>
        <w:keepNext w:val="0"/>
        <w:tabs>
          <w:tab w:val="clear" w:pos="360"/>
          <w:tab w:val="left" w:pos="0"/>
        </w:tabs>
        <w:ind w:left="360" w:hanging="360"/>
      </w:pPr>
      <w:r>
        <w:t>Dynamics 365 Marketing</w:t>
      </w:r>
    </w:p>
    <w:p w14:paraId="59AE0D90" w14:textId="77777777" w:rsidR="00C67658" w:rsidRPr="00E464DF" w:rsidRDefault="00C67658" w:rsidP="003669BA">
      <w:pPr>
        <w:pStyle w:val="ProductList-Body"/>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3669BA">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3669BA">
      <w:pPr>
        <w:pStyle w:val="ProductList-Body"/>
      </w:pPr>
    </w:p>
    <w:p w14:paraId="7A679170" w14:textId="77777777" w:rsidR="008F3FB8" w:rsidRDefault="008F3FB8" w:rsidP="008F3FB8">
      <w:pPr>
        <w:pStyle w:val="ProductList-ClauseHeading"/>
        <w:keepNext w:val="0"/>
      </w:pPr>
      <w:r>
        <w:t>Dynamics Supply Chain Management, Finance e Commerce Source Code</w:t>
      </w:r>
    </w:p>
    <w:p w14:paraId="72437570" w14:textId="77777777" w:rsidR="008F3FB8" w:rsidRDefault="008F3FB8" w:rsidP="008F3FB8">
      <w:pPr>
        <w:pStyle w:val="ProductList-Body"/>
        <w:tabs>
          <w:tab w:val="clear" w:pos="158"/>
          <w:tab w:val="left" w:pos="360"/>
        </w:tabs>
        <w:rPr>
          <w:strike/>
        </w:rPr>
      </w:pPr>
      <w:r>
        <w:t xml:space="preserve">O Cliente pode modificar, para utilização interna, a utilização do código fonte da aplicação para o Dynamics 365 Supply Chain Management, Dynamics 365 Finance e Dynamics 365 for Commerce.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6623F7B7" w14:textId="0577A350"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3AA56534" w14:textId="77777777" w:rsidR="00C67658" w:rsidRPr="00E464DF" w:rsidRDefault="00C67658" w:rsidP="00C17F3B">
      <w:pPr>
        <w:pStyle w:val="ProductList-ClauseHeading"/>
        <w:keepNext w:val="0"/>
      </w:pPr>
      <w:r>
        <w:lastRenderedPageBreak/>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58EFDA52" w14:textId="77777777"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51"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52"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3"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4"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257E0EBE" w14:textId="77777777" w:rsidR="003440E9" w:rsidRDefault="003440E9" w:rsidP="00C67658">
      <w:pPr>
        <w:pStyle w:val="ProductList-Body"/>
        <w:tabs>
          <w:tab w:val="clear" w:pos="158"/>
          <w:tab w:val="left" w:pos="90"/>
          <w:tab w:val="left" w:pos="270"/>
        </w:tabs>
        <w:ind w:left="518" w:hanging="360"/>
        <w:rPr>
          <w:b/>
          <w:bCs/>
          <w:color w:val="0072C6"/>
        </w:rPr>
      </w:pPr>
    </w:p>
    <w:p w14:paraId="744D5723" w14:textId="162BB2FB"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5"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494344">
      <w:pPr>
        <w:pStyle w:val="ProductList-OfferingGroupHeading"/>
        <w:rPr>
          <w:lang w:val="pt-BR"/>
        </w:rPr>
      </w:pPr>
      <w:bookmarkStart w:id="126" w:name="_Toc49256977"/>
      <w:r w:rsidRPr="005C09F5">
        <w:rPr>
          <w:lang w:val="pt-BR"/>
        </w:rPr>
        <w:t>Serviços do Office 365</w:t>
      </w:r>
      <w:bookmarkEnd w:id="126"/>
    </w:p>
    <w:bookmarkEnd w:id="125"/>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3440E9">
      <w:pPr>
        <w:pStyle w:val="ProductList-Body"/>
        <w:keepNext/>
      </w:pPr>
      <w:bookmarkStart w:id="127" w:name="CoreFeaturesforOffice365Services"/>
      <w:r>
        <w:rPr>
          <w:b/>
          <w:color w:val="00188F"/>
        </w:rPr>
        <w:lastRenderedPageBreak/>
        <w:t>Funcionalidades Principais para os Serviços do Office 365</w:t>
      </w:r>
    </w:p>
    <w:bookmarkEnd w:id="127"/>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739C4C58" w14:textId="77777777" w:rsidR="003440E9" w:rsidRDefault="003440E9" w:rsidP="00494344">
      <w:pPr>
        <w:pStyle w:val="ProductList-Body"/>
        <w:tabs>
          <w:tab w:val="clear" w:pos="158"/>
          <w:tab w:val="left" w:pos="360"/>
        </w:tabs>
        <w:ind w:left="187"/>
        <w:rPr>
          <w:b/>
          <w:color w:val="0072C6"/>
        </w:rPr>
      </w:pPr>
    </w:p>
    <w:p w14:paraId="6313F83C" w14:textId="18439448"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56C05359" w:rsidR="00E505D6" w:rsidRDefault="00E505D6" w:rsidP="000617BB">
      <w:pPr>
        <w:pStyle w:val="ProductList-Body"/>
        <w:ind w:right="-720"/>
      </w:pPr>
    </w:p>
    <w:p w14:paraId="5DF944EA" w14:textId="77777777" w:rsidR="005C7E8D" w:rsidRDefault="005C7E8D" w:rsidP="005C7E8D">
      <w:pPr>
        <w:pStyle w:val="ProductList-ClauseHeading"/>
        <w:keepNext w:val="0"/>
        <w:spacing w:line="230" w:lineRule="auto"/>
      </w:pPr>
      <w:r>
        <w:t>Funcionalidades de Conformidade de Ponto Final</w:t>
      </w:r>
    </w:p>
    <w:p w14:paraId="2B4A5706" w14:textId="3ED5A6A4" w:rsidR="005C7E8D" w:rsidRDefault="005C7E8D" w:rsidP="005C7E8D">
      <w:pPr>
        <w:pStyle w:val="ProductList-Body"/>
        <w:ind w:right="-720"/>
      </w:pPr>
      <w:r>
        <w:t>A Gestão de Risco Interno e o Microsoft Information Protection (os “Serviços de Conformidade”) incluem funcionalidades de ponto final que integram os Dados do Cliente da Proteção Avançada Contra Ameaças do Microsoft Defender (MDATP). Se o Cliente não partilhar uma subscrição ativa da MDATP, será aprovisionada automaticamente uma instância com o único propósito de possibilitar as funcionalidades de ponto final dos Serviços de Conformidade. Só os termos e as disposições da DPA aplicáveis à MDATP são aplicáveis aos Dados do Cliente recolhidos para fornecer estas funcionalidades de ponto final</w:t>
      </w:r>
    </w:p>
    <w:p w14:paraId="332BD583" w14:textId="77777777" w:rsidR="003440E9" w:rsidRDefault="003440E9" w:rsidP="003440E9">
      <w:pPr>
        <w:pStyle w:val="ProductList-Body"/>
        <w:rPr>
          <w:b/>
          <w:color w:val="00188F"/>
        </w:rPr>
      </w:pPr>
    </w:p>
    <w:p w14:paraId="5A89F799" w14:textId="4E29C307" w:rsidR="000644FD" w:rsidRPr="00D67A4B" w:rsidRDefault="000644FD" w:rsidP="003440E9">
      <w:pPr>
        <w:pStyle w:val="ProductList-Body"/>
        <w:rPr>
          <w:b/>
          <w:color w:val="00188F"/>
        </w:rPr>
      </w:pPr>
      <w:r>
        <w:rPr>
          <w:b/>
          <w:color w:val="00188F"/>
        </w:rPr>
        <w:t>Yammer</w:t>
      </w:r>
    </w:p>
    <w:p w14:paraId="79EC99CC" w14:textId="77777777" w:rsidR="000644FD" w:rsidRDefault="000644FD" w:rsidP="005C7E8D">
      <w:pPr>
        <w:pStyle w:val="ProductList-Body"/>
      </w:pPr>
      <w:r>
        <w:t>Para os Serviços do Office 365 que incluem o Yammer, os Utilizadores Externos convidados para o Yammer através da funcionalidade de rede externa não necessitam de SLs de Utilizador.</w:t>
      </w:r>
    </w:p>
    <w:bookmarkStart w:id="128"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29" w:name="_Toc528174078"/>
      <w:bookmarkStart w:id="130" w:name="_Toc49256978"/>
      <w:r w:rsidRPr="00987AEF">
        <w:rPr>
          <w:lang w:val="pt-BR"/>
        </w:rPr>
        <w:t>Serviços de Áudio</w:t>
      </w:r>
      <w:bookmarkEnd w:id="129"/>
      <w:bookmarkEnd w:id="130"/>
    </w:p>
    <w:p w14:paraId="5CD1F9E0" w14:textId="77777777" w:rsidR="00987AEF" w:rsidRDefault="00987AEF" w:rsidP="00987AEF">
      <w:pPr>
        <w:pStyle w:val="ProductList-Offering1"/>
        <w:sectPr w:rsidR="00987AEF"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8"/>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00FBD88E" w14:textId="77777777" w:rsidR="003440E9" w:rsidRDefault="003440E9" w:rsidP="00987AEF">
      <w:pPr>
        <w:pStyle w:val="ProductList-Body"/>
        <w:tabs>
          <w:tab w:val="clear" w:pos="158"/>
          <w:tab w:val="left" w:pos="360"/>
        </w:tabs>
        <w:ind w:left="180"/>
        <w:rPr>
          <w:b/>
          <w:color w:val="0072C6"/>
        </w:rPr>
      </w:pPr>
    </w:p>
    <w:p w14:paraId="48094ABE" w14:textId="072A689C"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lastRenderedPageBreak/>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77777777" w:rsidR="00987AEF" w:rsidRDefault="00987AEF"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7"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05598FB9" w:rsidR="00987AEF" w:rsidRDefault="00F15B69" w:rsidP="003440E9">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de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de serviços de emergência a partir de uma localização fora do país de residência porque a chamada provavelmente não será reencaminhada para o centro de atendimento telefónico adequado nessa localização</w:t>
      </w:r>
      <w:r w:rsidR="00987AEF">
        <w:t>.</w:t>
      </w:r>
    </w:p>
    <w:p w14:paraId="49FB101F" w14:textId="5A64B170" w:rsidR="00174259" w:rsidRPr="00C26CF9" w:rsidRDefault="00880201"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3440E9">
      <w:pPr>
        <w:pStyle w:val="ProductList-Offering2Heading"/>
        <w:outlineLvl w:val="2"/>
        <w:rPr>
          <w:lang w:val="pt-BR"/>
        </w:rPr>
      </w:pPr>
      <w:r w:rsidRPr="00993814">
        <w:rPr>
          <w:lang w:val="pt-BR"/>
        </w:rPr>
        <w:tab/>
      </w:r>
      <w:bookmarkStart w:id="131" w:name="ExchangeOnline"/>
      <w:bookmarkStart w:id="132" w:name="_Toc524436947"/>
      <w:bookmarkStart w:id="133" w:name="_Toc523239319"/>
      <w:bookmarkStart w:id="134" w:name="_Toc49256979"/>
      <w:r w:rsidRPr="00993814">
        <w:rPr>
          <w:lang w:val="pt-BR"/>
        </w:rPr>
        <w:t>Exchange Online</w:t>
      </w:r>
      <w:bookmarkEnd w:id="131"/>
      <w:bookmarkEnd w:id="132"/>
      <w:bookmarkEnd w:id="133"/>
      <w:bookmarkEnd w:id="134"/>
    </w:p>
    <w:p w14:paraId="5E9432BC" w14:textId="77777777" w:rsidR="00993814" w:rsidRPr="00993814" w:rsidRDefault="00993814" w:rsidP="00993814">
      <w:pPr>
        <w:pStyle w:val="ProductList-Offering1"/>
        <w:rPr>
          <w:lang w:val="pt-BR"/>
        </w:rPr>
        <w:sectPr w:rsidR="00993814" w:rsidRPr="00993814" w:rsidSect="00E275D6">
          <w:footerReference w:type="first" r:id="rId58"/>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6D68D091" w:rsidR="00E275D6" w:rsidRDefault="00E275D6" w:rsidP="00993814">
      <w:pPr>
        <w:pStyle w:val="ProductList-Body"/>
        <w:sectPr w:rsidR="00E275D6" w:rsidSect="00E275D6">
          <w:footerReference w:type="first" r:id="rId59"/>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77CBB41" w14:textId="77777777" w:rsidR="003440E9" w:rsidRDefault="003440E9" w:rsidP="001A19E0">
      <w:pPr>
        <w:pStyle w:val="ProductList-Body"/>
        <w:ind w:left="180"/>
        <w:rPr>
          <w:b/>
          <w:color w:val="0072C6"/>
        </w:rPr>
      </w:pPr>
    </w:p>
    <w:p w14:paraId="1211BEB5" w14:textId="1224C3EB"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494344">
      <w:pPr>
        <w:pStyle w:val="ProductList-Body"/>
        <w:ind w:left="180"/>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3440E9">
      <w:pPr>
        <w:pStyle w:val="ProductList-Body"/>
        <w:keepNext/>
        <w:ind w:left="187"/>
      </w:pPr>
      <w:r>
        <w:rPr>
          <w:b/>
          <w:color w:val="0072C6"/>
        </w:rPr>
        <w:lastRenderedPageBreak/>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3A69890C" w14:textId="77777777" w:rsidR="003440E9" w:rsidRDefault="003440E9" w:rsidP="00101121">
      <w:pPr>
        <w:pStyle w:val="ProductList-Body"/>
        <w:ind w:left="187"/>
        <w:rPr>
          <w:b/>
          <w:color w:val="0072C6"/>
        </w:rPr>
      </w:pPr>
    </w:p>
    <w:p w14:paraId="40C43371" w14:textId="6FD43105"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DD34FD">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5C7E8D">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1AFDCA57" w14:textId="77777777" w:rsidR="003440E9" w:rsidRDefault="003440E9" w:rsidP="00494344">
      <w:pPr>
        <w:pStyle w:val="ProductList-Body"/>
        <w:ind w:left="187"/>
        <w:rPr>
          <w:b/>
          <w:color w:val="0072C6"/>
        </w:rPr>
      </w:pPr>
    </w:p>
    <w:p w14:paraId="2B0BFA2B" w14:textId="7DBB717D"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0BBF1B3F" w:rsidR="0033193E" w:rsidRPr="003A1DB6" w:rsidRDefault="00DD34FD" w:rsidP="00494344">
      <w:pPr>
        <w:pStyle w:val="ProductList-Body"/>
      </w:pPr>
      <w:r w:rsidRPr="00DD34FD">
        <w:t>Cada utilizador a quem o Cliente atribua uma SL de Utilizador do Exchange Online pode (i) utilizar o Microsoft Outlook para dispositivos móveis para fins comerciais e (ii) iniciar sessão no Microsoft Outlook com a respetiva conta escolar ou profissional em até cinco smartphones e cinco tablets. O Microsoft Outlook também está sujeito aos Termos Específicos do Serviço aplicáveis às Aplicações Móveis do M 365</w:t>
      </w:r>
      <w:r w:rsidR="0033193E">
        <w:t xml:space="preserve">.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6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5" w:name="_Hlk486589626"/>
    </w:p>
    <w:bookmarkEnd w:id="135"/>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3440E9">
      <w:pPr>
        <w:pStyle w:val="ProductList-Body"/>
        <w:keepNext/>
        <w:rPr>
          <w:b/>
          <w:color w:val="00188F"/>
        </w:rPr>
      </w:pPr>
      <w:bookmarkStart w:id="136" w:name="_Toc423959249"/>
      <w:r w:rsidRPr="004B0DB8">
        <w:rPr>
          <w:b/>
          <w:color w:val="00188F"/>
        </w:rPr>
        <w:lastRenderedPageBreak/>
        <w:t>Contrato de Nível de Serviço</w:t>
      </w:r>
      <w:bookmarkEnd w:id="136"/>
    </w:p>
    <w:p w14:paraId="51A8F536" w14:textId="4DBCF8EF" w:rsidR="008E3E3E" w:rsidRDefault="00642E7F" w:rsidP="003440E9">
      <w:pPr>
        <w:pStyle w:val="ProductList-Body"/>
        <w:keepNext/>
        <w:tabs>
          <w:tab w:val="clear" w:pos="158"/>
          <w:tab w:val="left" w:pos="180"/>
        </w:tabs>
      </w:pPr>
      <w:r>
        <w:t>A Proteção Avançada contra Ameaças do Office 365 não dispõe de um SLA</w:t>
      </w:r>
      <w:r w:rsidR="008E3E3E">
        <w:t>.</w:t>
      </w:r>
    </w:p>
    <w:bookmarkStart w:id="137"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38" w:name="_Toc49256980"/>
      <w:r>
        <w:t>Microsoft Stream</w:t>
      </w:r>
      <w:bookmarkEnd w:id="138"/>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880201"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hyperlink w:anchor="GeneralTerms" w:tooltip="Termos de Licenciamento Gerais" w:history="1">
        <w:r w:rsidR="009B5536">
          <w:rPr>
            <w:rStyle w:val="Hyperlink"/>
            <w:sz w:val="16"/>
            <w:szCs w:val="16"/>
          </w:rPr>
          <w:t>Termos de Licenciamento Gerais</w:t>
        </w:r>
      </w:hyperlink>
    </w:p>
    <w:p w14:paraId="0FCEE5B3" w14:textId="7A719370" w:rsidR="00101121" w:rsidRDefault="00101121" w:rsidP="00101121">
      <w:pPr>
        <w:pStyle w:val="ProductList-Offering2Heading"/>
        <w:outlineLvl w:val="2"/>
      </w:pPr>
      <w:r w:rsidRPr="00192D5A">
        <w:rPr>
          <w:lang w:val="pt-BR"/>
        </w:rPr>
        <w:tab/>
      </w:r>
      <w:bookmarkStart w:id="139" w:name="_Toc49256981"/>
      <w:r>
        <w:t>Microsoft Teams</w:t>
      </w:r>
      <w:bookmarkEnd w:id="139"/>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hyperlink r:id="rId61" w:anchor="Anexo 1" w:tooltip="Anexo 1" w:history="1">
        <w:r>
          <w:rPr>
            <w:rStyle w:val="Hyperlink"/>
          </w:rPr>
          <w:t>Anexo 1</w:t>
        </w:r>
      </w:hyperlink>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101121">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t>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77777777" w:rsidR="00101121" w:rsidRDefault="00101121"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w:t>
      </w:r>
    </w:p>
    <w:p w14:paraId="300D95BC" w14:textId="77777777" w:rsidR="00101121" w:rsidRPr="00903BB7" w:rsidRDefault="00880201"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4BE0547C" w14:textId="77777777" w:rsidR="00F15B69" w:rsidRDefault="00993814" w:rsidP="00F15B69">
      <w:pPr>
        <w:pStyle w:val="ProductList-Offering2Heading"/>
        <w:outlineLvl w:val="2"/>
      </w:pPr>
      <w:r w:rsidRPr="00192D5A">
        <w:rPr>
          <w:lang w:val="pt-BR"/>
        </w:rPr>
        <w:tab/>
      </w:r>
      <w:bookmarkStart w:id="140" w:name="M365Applications"/>
      <w:bookmarkStart w:id="141" w:name="_Toc37676501"/>
      <w:bookmarkStart w:id="142" w:name="_Toc49256982"/>
      <w:bookmarkEnd w:id="137"/>
      <w:r w:rsidR="00F15B69">
        <w:t>Microsoft 365 Applications</w:t>
      </w:r>
      <w:bookmarkEnd w:id="140"/>
      <w:bookmarkEnd w:id="141"/>
      <w:bookmarkEnd w:id="142"/>
    </w:p>
    <w:p w14:paraId="7815F462" w14:textId="77777777" w:rsidR="00F15B69" w:rsidRDefault="00F15B69" w:rsidP="00F15B69">
      <w:pPr>
        <w:pStyle w:val="ProductList-Offering1"/>
        <w:sectPr w:rsidR="00F15B69" w:rsidSect="00E275D6">
          <w:type w:val="continuous"/>
          <w:pgSz w:w="12240" w:h="15840"/>
          <w:pgMar w:top="1440" w:right="720" w:bottom="1440" w:left="720" w:header="720" w:footer="720" w:gutter="0"/>
          <w:cols w:space="720"/>
          <w:titlePg/>
          <w:docGrid w:linePitch="360"/>
        </w:sectPr>
      </w:pPr>
    </w:p>
    <w:p w14:paraId="7D4D3D8C"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Pequenas e Médias Empresas</w:t>
      </w:r>
    </w:p>
    <w:p w14:paraId="173F1E12"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Grandes Empresas</w:t>
      </w:r>
    </w:p>
    <w:p w14:paraId="6B7155E7"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Visio Online (Plano 1 e 2)</w:t>
      </w:r>
    </w:p>
    <w:p w14:paraId="75F9760D" w14:textId="77777777" w:rsidR="00F15B69" w:rsidRDefault="00F15B69" w:rsidP="00F15B69">
      <w:pPr>
        <w:pStyle w:val="ProductList-Offering2"/>
        <w:sectPr w:rsidR="00F15B69" w:rsidSect="005B7124">
          <w:type w:val="continuous"/>
          <w:pgSz w:w="12240" w:h="15840"/>
          <w:pgMar w:top="1440" w:right="720" w:bottom="1440" w:left="720" w:header="720" w:footer="720" w:gutter="0"/>
          <w:cols w:num="2" w:space="720"/>
          <w:titlePg/>
          <w:docGrid w:linePitch="360"/>
        </w:sectPr>
      </w:pPr>
    </w:p>
    <w:p w14:paraId="7E32C9BA" w14:textId="77777777" w:rsidR="00F15B69" w:rsidRPr="000A5E8A" w:rsidRDefault="00F15B69" w:rsidP="00F15B69">
      <w:pPr>
        <w:pStyle w:val="ProductList-Body"/>
        <w:pBdr>
          <w:top w:val="single" w:sz="4" w:space="1" w:color="BFBFBF" w:themeColor="background1" w:themeShade="BF"/>
        </w:pBdr>
        <w:rPr>
          <w:b/>
          <w:color w:val="000000" w:themeColor="text1"/>
          <w:sz w:val="8"/>
          <w:szCs w:val="8"/>
        </w:rPr>
      </w:pPr>
    </w:p>
    <w:p w14:paraId="7D71F242" w14:textId="77777777" w:rsidR="00F15B69" w:rsidRPr="00123E7D" w:rsidRDefault="00F15B69" w:rsidP="00F15B69">
      <w:pPr>
        <w:pStyle w:val="ProductList-Body"/>
        <w:rPr>
          <w:b/>
          <w:color w:val="00188F"/>
        </w:rPr>
      </w:pPr>
      <w:r>
        <w:rPr>
          <w:b/>
          <w:color w:val="00188F"/>
        </w:rPr>
        <w:t>Contrato de Nível de Serviço</w:t>
      </w:r>
    </w:p>
    <w:p w14:paraId="1767BA67" w14:textId="77777777" w:rsidR="00F15B69" w:rsidRDefault="00F15B69" w:rsidP="00F15B69">
      <w:pPr>
        <w:pStyle w:val="ProductList-Body"/>
      </w:pPr>
      <w:r>
        <w:t>Não existe nenhum SLA para o Visio Online.</w:t>
      </w:r>
    </w:p>
    <w:p w14:paraId="0166AE9B" w14:textId="77777777" w:rsidR="00F15B69" w:rsidRPr="00123E7D" w:rsidRDefault="00F15B69" w:rsidP="00F15B69">
      <w:pPr>
        <w:pStyle w:val="ProductList-Body"/>
      </w:pPr>
    </w:p>
    <w:p w14:paraId="5B4511BA" w14:textId="77777777" w:rsidR="00F15B69" w:rsidRPr="00123E7D" w:rsidRDefault="00F15B69" w:rsidP="00F15B69">
      <w:pPr>
        <w:pStyle w:val="ProductList-Body"/>
        <w:tabs>
          <w:tab w:val="clear" w:pos="158"/>
          <w:tab w:val="left" w:pos="180"/>
        </w:tabs>
        <w:rPr>
          <w:b/>
          <w:color w:val="00188F"/>
        </w:rPr>
      </w:pPr>
      <w:r>
        <w:rPr>
          <w:b/>
          <w:color w:val="00188F"/>
        </w:rPr>
        <w:t xml:space="preserve">Direitos de Utilização e Instalação </w:t>
      </w:r>
    </w:p>
    <w:p w14:paraId="03C5E6DD" w14:textId="77777777" w:rsidR="00F15B69" w:rsidRDefault="00F15B69" w:rsidP="00F15B69">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5A366681" w14:textId="77777777" w:rsidR="00F15B69" w:rsidRDefault="00F15B69" w:rsidP="00F15B69">
      <w:pPr>
        <w:pStyle w:val="ProductList-Body"/>
        <w:numPr>
          <w:ilvl w:val="0"/>
          <w:numId w:val="6"/>
        </w:numPr>
        <w:ind w:left="450" w:hanging="270"/>
      </w:pPr>
      <w:r>
        <w:t>podem ativar o software fornecido com a SL num máximo de cinco OSEs em simultâneo para utilização local ou remota;</w:t>
      </w:r>
    </w:p>
    <w:p w14:paraId="740741DF" w14:textId="77777777" w:rsidR="00F15B69" w:rsidRDefault="00F15B69" w:rsidP="00F15B69">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w:t>
      </w:r>
      <w:r>
        <w:lastRenderedPageBreak/>
        <w:t xml:space="preserve">software com um QMTH não são aplicáveis se o QMTH estiver a utilizar um Fornecedor Listado como Fornecedor do Centro de Dados, conforme definição desses termos nos </w:t>
      </w:r>
      <w:hyperlink r:id="rId62" w:history="1">
        <w:r>
          <w:rPr>
            <w:rStyle w:val="Hyperlink"/>
          </w:rPr>
          <w:t>Termos de Produto</w:t>
        </w:r>
      </w:hyperlink>
      <w:r>
        <w:t xml:space="preserve">. Os Termos de Produto estão localizados em </w:t>
      </w:r>
      <w:hyperlink r:id="rId63"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4" w:history="1">
        <w:r>
          <w:rPr>
            <w:rStyle w:val="Hyperlink"/>
          </w:rPr>
          <w:t>www.office.com/sca</w:t>
        </w:r>
      </w:hyperlink>
      <w:r>
        <w:rPr>
          <w:color w:val="1F497D"/>
        </w:rPr>
        <w:t xml:space="preserve">. </w:t>
      </w:r>
      <w:r>
        <w:t>Esta disposição de ativação de computadores partilhados só é aplicável aos Clientes com licença para o Microsoft 365 Apps para Pequenas e Médias Empresas quando este é licenciado como um componente do Microsoft 365 Empresas Premium;</w:t>
      </w:r>
    </w:p>
    <w:p w14:paraId="5576EE23" w14:textId="77777777" w:rsidR="00F15B69" w:rsidRPr="008958E4" w:rsidRDefault="00F15B69" w:rsidP="00F15B69">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4E9AA4BB" w14:textId="77777777" w:rsidR="00F15B69" w:rsidRDefault="00F15B69" w:rsidP="00F15B69">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DAE88FB" w14:textId="77777777" w:rsidR="00F15B69" w:rsidRDefault="00F15B69" w:rsidP="00F15B69">
      <w:pPr>
        <w:pStyle w:val="ProductList-Body"/>
        <w:numPr>
          <w:ilvl w:val="1"/>
          <w:numId w:val="13"/>
        </w:numPr>
        <w:ind w:left="810"/>
      </w:pPr>
      <w:r>
        <w:t>Os Serviços Online permitirão ao Cliente ativar ou desativar estes serviços ligados opcionais; e</w:t>
      </w:r>
    </w:p>
    <w:p w14:paraId="4BC9C000" w14:textId="77777777" w:rsidR="00F15B69" w:rsidRPr="00F40FD0" w:rsidRDefault="00F15B69" w:rsidP="00F15B69">
      <w:pPr>
        <w:pStyle w:val="ProductList-Body"/>
        <w:numPr>
          <w:ilvl w:val="1"/>
          <w:numId w:val="13"/>
        </w:numPr>
        <w:ind w:left="810"/>
      </w:pPr>
      <w:r>
        <w:t>O Cliente é responsável pela avaliação, ativação ou desativação da disponibilidade dos serviços ligados opcionais aos seus utilizadores.</w:t>
      </w:r>
    </w:p>
    <w:p w14:paraId="15D7B065" w14:textId="4E5F8D6B" w:rsidR="00F15B69" w:rsidRDefault="00F15B69" w:rsidP="00F15B69">
      <w:pPr>
        <w:pStyle w:val="ProductList-Body"/>
        <w:spacing w:before="40"/>
      </w:pPr>
    </w:p>
    <w:p w14:paraId="7464D75E" w14:textId="77777777" w:rsidR="005C7E8D" w:rsidRPr="00797140" w:rsidRDefault="005C7E8D" w:rsidP="005C7E8D">
      <w:pPr>
        <w:pStyle w:val="ProductList-Body"/>
        <w:spacing w:line="230" w:lineRule="auto"/>
        <w:rPr>
          <w:b/>
          <w:color w:val="00188F"/>
        </w:rPr>
      </w:pPr>
      <w:r>
        <w:rPr>
          <w:b/>
          <w:color w:val="00188F"/>
        </w:rPr>
        <w:t>Licença de Subscrição por Dispositivo</w:t>
      </w:r>
    </w:p>
    <w:p w14:paraId="5BA7347F" w14:textId="77777777" w:rsidR="005C7E8D" w:rsidRDefault="005C7E8D" w:rsidP="005C7E8D">
      <w:pPr>
        <w:pStyle w:val="ProductList-Body"/>
        <w:spacing w:before="40" w:line="230" w:lineRule="auto"/>
      </w:pPr>
      <w:r>
        <w:t>Cada SL de Dispositivo permite utilizar o software fornecido com a subscrição. Utilizadores de um Dispositivo Licenciado:</w:t>
      </w:r>
    </w:p>
    <w:p w14:paraId="3895D603" w14:textId="77777777" w:rsidR="005C7E8D" w:rsidRDefault="005C7E8D" w:rsidP="005C7E8D">
      <w:pPr>
        <w:pStyle w:val="ProductList-Body"/>
        <w:numPr>
          <w:ilvl w:val="0"/>
          <w:numId w:val="17"/>
        </w:numPr>
        <w:spacing w:before="40" w:line="230" w:lineRule="auto"/>
      </w:pPr>
      <w:r>
        <w:t>podem ativar e utilizar o software fornecido num OSE no Dispositivo Licenciado; ou</w:t>
      </w:r>
    </w:p>
    <w:p w14:paraId="673FFDD0" w14:textId="77777777" w:rsidR="005C7E8D" w:rsidRDefault="005C7E8D" w:rsidP="005C7E8D">
      <w:pPr>
        <w:pStyle w:val="ProductList-Body"/>
        <w:numPr>
          <w:ilvl w:val="0"/>
          <w:numId w:val="17"/>
        </w:numPr>
        <w:spacing w:before="40" w:line="230" w:lineRule="auto"/>
      </w:pPr>
      <w:r>
        <w:t xml:space="preserve">podem instalar e utilizar o software remotamente a partir do Dispositivo Licenciado num OSE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5" w:history="1">
        <w:r>
          <w:rPr>
            <w:rStyle w:val="Hyperlink"/>
          </w:rPr>
          <w:t>Termos de Produto</w:t>
        </w:r>
      </w:hyperlink>
      <w:r>
        <w:t xml:space="preserve">. Os Termos de Produto estão localizados em </w:t>
      </w:r>
      <w:hyperlink r:id="rId66" w:history="1">
        <w:r>
          <w:rPr>
            <w:rStyle w:val="Hyperlink"/>
          </w:rPr>
          <w:t>http://go.microsoft.com/?linkid=9839207</w:t>
        </w:r>
      </w:hyperlink>
      <w:r>
        <w:t>. Está disponível uma lista dos Parceiros de Alojamento Multi-inquilino Qualificado, bem como os requisitos de implementação adicionais em www.office.com/sca.</w:t>
      </w:r>
    </w:p>
    <w:p w14:paraId="1CF914C4" w14:textId="77777777" w:rsidR="005C7E8D" w:rsidRDefault="005C7E8D" w:rsidP="005C7E8D">
      <w:pPr>
        <w:pStyle w:val="ProductList-Body"/>
        <w:spacing w:before="40" w:line="230" w:lineRule="auto"/>
      </w:pPr>
      <w:r>
        <w:t>O Cliente deve ligar à Internet cada OSE em que o software esteja instalado pelo menos uma vez a cada 90 dias para a funcionalidade do software não ser afetada.</w:t>
      </w:r>
    </w:p>
    <w:p w14:paraId="42C11C29" w14:textId="77777777" w:rsidR="005C7E8D" w:rsidRPr="00FF3FF1" w:rsidRDefault="005C7E8D" w:rsidP="00F15B69">
      <w:pPr>
        <w:pStyle w:val="ProductList-Body"/>
        <w:spacing w:before="40"/>
      </w:pPr>
    </w:p>
    <w:p w14:paraId="0E96D7DB" w14:textId="77777777" w:rsidR="00F15B69" w:rsidRPr="00597EF9" w:rsidRDefault="00F15B69" w:rsidP="00DD34FD">
      <w:pPr>
        <w:pStyle w:val="ProductList-Body"/>
        <w:rPr>
          <w:b/>
          <w:color w:val="00188F"/>
        </w:rPr>
      </w:pPr>
      <w:r>
        <w:rPr>
          <w:b/>
          <w:color w:val="00188F"/>
        </w:rPr>
        <w:t>Dispositivos Smartphone e Tablet</w:t>
      </w:r>
    </w:p>
    <w:p w14:paraId="0ABAF275" w14:textId="77777777" w:rsidR="00DD34FD" w:rsidRPr="00DD34FD" w:rsidRDefault="00DD34FD" w:rsidP="00DD34FD">
      <w:pPr>
        <w:pStyle w:val="ProductList-Body"/>
      </w:pPr>
      <w:r w:rsidRPr="00DD34FD">
        <w:t>Cada utilizador a quem o Cliente atribua uma SL de Utilizador do Microsoft 365 Apps para Pequenas e Médias Empresas ou do Microsoft 365 Apps para Grandes Empresas pode (i) utilizar o Microsoft Office para dispositivos móveis para fins comerciais e (ii) iniciar sessão no Microsoft Office com a respetiva conta escolar ou profissional em até cinco smartphones e cinco tablets.</w:t>
      </w:r>
    </w:p>
    <w:p w14:paraId="40F419C4" w14:textId="77777777" w:rsidR="00DD34FD" w:rsidRPr="00DD34FD" w:rsidRDefault="00DD34FD" w:rsidP="00DD34FD">
      <w:pPr>
        <w:pStyle w:val="ProductList-Body"/>
      </w:pPr>
    </w:p>
    <w:p w14:paraId="4BE392C6" w14:textId="016D8755" w:rsidR="00F15B69" w:rsidRDefault="00DD34FD" w:rsidP="00DD34FD">
      <w:pPr>
        <w:pStyle w:val="ProductList-Body"/>
      </w:pPr>
      <w:r w:rsidRPr="00DD34FD">
        <w:t>Quando as versões das aplicações Microsoft Word, Excel, PowerPoint, Outlook, OneDrive e Teams para dispositivos móveis (“Aplicações Móveis do M 365”) são utilizadas com uma conta escolar ou profissional para aceder aos Serviços Online regulados pelos presentes OST, os termos do OST que regulam o Serviço Online relevante são aplicáveis a essa utilização das Aplicações Móveis do M 365. Os compromissos da Microsoft relacionados com as Aplicações Móveis do M 365 não são aplicáveis ao tratamento de dados, às políticas ou às práticas de fornecedores de terceiros de plataformas móveis nas quais as aplicações móveis operam (por exemplo, Apple, Google</w:t>
      </w:r>
      <w:r>
        <w:t>)</w:t>
      </w:r>
      <w:r w:rsidR="00F15B69">
        <w:t>.</w:t>
      </w:r>
    </w:p>
    <w:p w14:paraId="76D5F904" w14:textId="77777777" w:rsidR="003440E9" w:rsidRDefault="003440E9" w:rsidP="00F15B69">
      <w:pPr>
        <w:pStyle w:val="ProductList-Body"/>
        <w:rPr>
          <w:b/>
          <w:color w:val="00188F"/>
        </w:rPr>
      </w:pPr>
    </w:p>
    <w:p w14:paraId="4DBBA24B" w14:textId="7FC9ABEF" w:rsidR="00F15B69" w:rsidRPr="00974EAE" w:rsidRDefault="00F15B69" w:rsidP="00F15B69">
      <w:pPr>
        <w:pStyle w:val="ProductList-Body"/>
        <w:rPr>
          <w:b/>
          <w:color w:val="00188F"/>
        </w:rPr>
      </w:pPr>
      <w:r>
        <w:rPr>
          <w:b/>
          <w:color w:val="00188F"/>
        </w:rPr>
        <w:t>Aplicam-se os seguintes termos apenas ao Microsoft 365 Apps para Grandes Empresas</w:t>
      </w:r>
    </w:p>
    <w:p w14:paraId="324DEFE3" w14:textId="77777777" w:rsidR="00F15B69" w:rsidRPr="00FC409E" w:rsidRDefault="00F15B69" w:rsidP="00F15B69">
      <w:pPr>
        <w:pStyle w:val="ProductList-Body"/>
        <w:ind w:left="180"/>
        <w:rPr>
          <w:b/>
          <w:color w:val="0072C6"/>
        </w:rPr>
      </w:pPr>
      <w:r>
        <w:rPr>
          <w:b/>
          <w:color w:val="0072C6"/>
        </w:rPr>
        <w:t>Utilização Comercial do Office Casa e Estudantes 2013 RT</w:t>
      </w:r>
    </w:p>
    <w:p w14:paraId="72F8ACBB" w14:textId="77777777" w:rsidR="00F15B69" w:rsidRDefault="00F15B69" w:rsidP="00F15B69">
      <w:pPr>
        <w:pStyle w:val="ProductList-Body"/>
        <w:ind w:left="180"/>
      </w:pPr>
      <w:r>
        <w:t>A restrição de utilização comercial para o Office Casa e Estudantes 2013 RT é dispensada para cada SL de Utilizador do Microsoft 365 Apps para Grandes Empresas. Salvo o disposto na presente secção, prevalecerão os termos fornecidos na Licença do Office Casa e Estudantes 2013 RT.</w:t>
      </w:r>
    </w:p>
    <w:p w14:paraId="490776E5" w14:textId="77777777" w:rsidR="00F15B69" w:rsidRDefault="00F15B69" w:rsidP="00F15B69">
      <w:pPr>
        <w:pStyle w:val="ProductList-Body"/>
        <w:ind w:left="180"/>
      </w:pPr>
    </w:p>
    <w:p w14:paraId="3E691DDC" w14:textId="77777777" w:rsidR="00F15B69" w:rsidRPr="00FC409E" w:rsidRDefault="00F15B69" w:rsidP="00F15B69">
      <w:pPr>
        <w:pStyle w:val="ProductList-Body"/>
        <w:ind w:left="180"/>
        <w:rPr>
          <w:b/>
          <w:color w:val="0072C6"/>
        </w:rPr>
      </w:pPr>
      <w:r>
        <w:rPr>
          <w:b/>
          <w:color w:val="0072C6"/>
        </w:rPr>
        <w:t>Office Online Server</w:t>
      </w:r>
    </w:p>
    <w:p w14:paraId="57EB748A" w14:textId="61AB65A0" w:rsidR="00C67658" w:rsidRPr="00E464DF" w:rsidRDefault="00F15B69" w:rsidP="00F15B69">
      <w:pPr>
        <w:pStyle w:val="ProductList-Body"/>
        <w:ind w:left="158"/>
      </w:pPr>
      <w:r>
        <w:t xml:space="preserve">Para cada subscrição do Microsoft 365 Apps para Grandes Empresas, o Cliente pode instalar um qualquer número de cópias do Office Online Server em qualquer Servidor dedicado à utilização do Cliente. </w:t>
      </w:r>
      <w:bookmarkStart w:id="143" w:name="_Hlk19132461"/>
      <w:r>
        <w:t xml:space="preserve">Qualquer servidor dedicado gerido ou controlado por uma entidade diferente do Cliente ou de uma das suas Empresas Afiliadas está sujeito à cláusula Gestão de Software de Outsourcing dos </w:t>
      </w:r>
      <w:hyperlink r:id="rId67" w:history="1">
        <w:r>
          <w:rPr>
            <w:rStyle w:val="Hyperlink"/>
          </w:rPr>
          <w:t>Termos de Produto</w:t>
        </w:r>
      </w:hyperlink>
      <w:r>
        <w:t xml:space="preserve">. </w:t>
      </w:r>
      <w:bookmarkEnd w:id="143"/>
      <w:r>
        <w:t>Cada utilizador do Microsoft 365 Apps para Grandes Empresas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5C7E8D">
      <w:pPr>
        <w:pStyle w:val="ProductList-Offering2Heading"/>
        <w:outlineLvl w:val="2"/>
        <w:rPr>
          <w:lang w:val="pt-BR"/>
        </w:rPr>
      </w:pPr>
      <w:r w:rsidRPr="009364D6">
        <w:rPr>
          <w:lang w:val="pt-BR"/>
        </w:rPr>
        <w:tab/>
      </w:r>
      <w:bookmarkStart w:id="144" w:name="MicrosoftMyAnalytics"/>
      <w:bookmarkStart w:id="145" w:name="_Toc465426847"/>
      <w:bookmarkStart w:id="146" w:name="_Toc49256983"/>
      <w:r w:rsidRPr="009364D6">
        <w:rPr>
          <w:lang w:val="pt-BR"/>
        </w:rPr>
        <w:t>Microsoft MyAnalytics</w:t>
      </w:r>
      <w:bookmarkEnd w:id="144"/>
      <w:bookmarkEnd w:id="145"/>
      <w:bookmarkEnd w:id="146"/>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880201"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7" w:name="_Toc6563831"/>
      <w:bookmarkStart w:id="148" w:name="_Toc8395043"/>
      <w:bookmarkStart w:id="149" w:name="Officefortheweb"/>
      <w:bookmarkStart w:id="150" w:name="_Toc13858383"/>
      <w:bookmarkStart w:id="151" w:name="_Toc49256984"/>
      <w:r w:rsidR="00C562FE">
        <w:t xml:space="preserve">Office </w:t>
      </w:r>
      <w:bookmarkEnd w:id="147"/>
      <w:bookmarkEnd w:id="148"/>
      <w:r w:rsidR="00C562FE">
        <w:t>para a Web</w:t>
      </w:r>
      <w:bookmarkEnd w:id="149"/>
      <w:bookmarkEnd w:id="150"/>
      <w:bookmarkEnd w:id="151"/>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880201"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52" w:name="_Toc49256985"/>
      <w:r w:rsidR="005B7124" w:rsidRPr="005C09F5">
        <w:rPr>
          <w:lang w:val="pt-BR"/>
        </w:rPr>
        <w:t>OneDrive for Business</w:t>
      </w:r>
      <w:bookmarkEnd w:id="152"/>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9B5536">
      <w:pPr>
        <w:pStyle w:val="ProductList-Offering2Heading"/>
        <w:outlineLvl w:val="2"/>
      </w:pPr>
      <w:r>
        <w:tab/>
      </w:r>
      <w:bookmarkStart w:id="153" w:name="_Toc6563833"/>
      <w:bookmarkStart w:id="154" w:name="_Toc21617054"/>
      <w:bookmarkStart w:id="155" w:name="_Toc49256986"/>
      <w:bookmarkStart w:id="156" w:name="ProjectOnline"/>
      <w:r w:rsidRPr="003574D0">
        <w:t>Project</w:t>
      </w:r>
      <w:bookmarkEnd w:id="153"/>
      <w:bookmarkEnd w:id="154"/>
      <w:bookmarkEnd w:id="155"/>
    </w:p>
    <w:bookmarkEnd w:id="156"/>
    <w:p w14:paraId="32242F06" w14:textId="77777777" w:rsidR="00FC3EC7" w:rsidRPr="003574D0" w:rsidRDefault="00FC3EC7" w:rsidP="009B5536">
      <w:pPr>
        <w:pStyle w:val="ProductList-Offering1"/>
        <w:rPr>
          <w:lang w:val="en-US"/>
        </w:rPr>
        <w:sectPr w:rsidR="00FC3EC7" w:rsidRPr="003574D0"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12CC216" w14:textId="629E2C8E"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70"/>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71" w:history="1">
        <w:r>
          <w:rPr>
            <w:rStyle w:val="Hyperlink"/>
          </w:rPr>
          <w:t>Termos de Produto</w:t>
        </w:r>
      </w:hyperlink>
      <w:r>
        <w:t xml:space="preserve">. Os Termos de Produto estão localizados em </w:t>
      </w:r>
      <w:hyperlink r:id="rId72"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73"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C854B81" w:rsidR="0002008D" w:rsidRDefault="00FC3EC7" w:rsidP="00FC3EC7">
      <w:pPr>
        <w:pStyle w:val="ProductList-Body"/>
      </w:pPr>
      <w:r>
        <w:t>Os direitos para a funcionalidade SharePoint Online fornecidos com uma SL do Project Plano 3 ou Plano 5 estão limitados ao armazenamento dos dados no quadro do Projec</w:t>
      </w:r>
      <w:r w:rsidR="00D00AD7">
        <w:t>t</w:t>
      </w:r>
      <w:r w:rsidR="0002008D">
        <w:t>.</w:t>
      </w:r>
    </w:p>
    <w:p w14:paraId="4E7A2240" w14:textId="4B340330" w:rsidR="00EA7E05" w:rsidRPr="006F5AA7" w:rsidRDefault="00880201"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7" w:name="_Toc524436952"/>
      <w:bookmarkStart w:id="158" w:name="_Toc523239324"/>
      <w:bookmarkStart w:id="159" w:name="_Toc49256987"/>
      <w:r w:rsidRPr="00192D5A">
        <w:rPr>
          <w:lang w:val="pt-BR"/>
        </w:rPr>
        <w:t>SharePoint Online</w:t>
      </w:r>
      <w:bookmarkEnd w:id="157"/>
      <w:bookmarkEnd w:id="158"/>
      <w:bookmarkEnd w:id="159"/>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5C7E8D">
      <w:pPr>
        <w:pStyle w:val="ProductList-Body"/>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3440E9">
      <w:pPr>
        <w:pStyle w:val="ProductList-Body"/>
        <w:keepNext/>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660CD543" w14:textId="77777777" w:rsidR="00F15B69"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r w:rsidR="00F15B69">
        <w:t>.</w:t>
      </w:r>
    </w:p>
    <w:p w14:paraId="155E555E" w14:textId="77777777" w:rsidR="00F15B69" w:rsidRPr="00585A48" w:rsidRDefault="00880201" w:rsidP="00F15B69">
      <w:pPr>
        <w:pStyle w:val="ProductList-Body"/>
        <w:shd w:val="clear" w:color="auto" w:fill="A6A6A6" w:themeFill="background1" w:themeFillShade="A6"/>
        <w:spacing w:before="120" w:after="240"/>
        <w:jc w:val="right"/>
        <w:rPr>
          <w:sz w:val="16"/>
          <w:szCs w:val="16"/>
        </w:rPr>
      </w:pPr>
      <w:hyperlink w:anchor="Índice" w:tooltip="Índice" w:history="1">
        <w:r w:rsidR="00F15B69">
          <w:rPr>
            <w:rStyle w:val="Hyperlink"/>
            <w:sz w:val="16"/>
            <w:szCs w:val="16"/>
          </w:rPr>
          <w:t>Índice</w:t>
        </w:r>
      </w:hyperlink>
      <w:r w:rsidR="00F15B69">
        <w:rPr>
          <w:sz w:val="16"/>
          <w:szCs w:val="16"/>
        </w:rPr>
        <w:t xml:space="preserve"> / </w:t>
      </w:r>
      <w:hyperlink w:anchor="Termos de Licenciamento Gerais" w:tooltip="Termos Gerais" w:history="1">
        <w:r w:rsidR="00F15B69">
          <w:rPr>
            <w:rStyle w:val="Hyperlink"/>
            <w:sz w:val="16"/>
            <w:szCs w:val="16"/>
          </w:rPr>
          <w:t>Termos de Licenciamento Gerais</w:t>
        </w:r>
      </w:hyperlink>
    </w:p>
    <w:p w14:paraId="5EFDAB72" w14:textId="77777777" w:rsidR="00F15B69" w:rsidRDefault="00F15B69" w:rsidP="00F15B69">
      <w:pPr>
        <w:pStyle w:val="ProductList-Offering2Heading"/>
        <w:outlineLvl w:val="2"/>
      </w:pPr>
      <w:r>
        <w:tab/>
      </w:r>
      <w:bookmarkStart w:id="160" w:name="WorkplaceAnalytics"/>
      <w:bookmarkStart w:id="161" w:name="_Toc37676506"/>
      <w:bookmarkStart w:id="162" w:name="_Toc49256988"/>
      <w:r>
        <w:t>Informações sobre Tendências Empresariais</w:t>
      </w:r>
      <w:bookmarkEnd w:id="160"/>
      <w:bookmarkEnd w:id="161"/>
      <w:bookmarkEnd w:id="162"/>
    </w:p>
    <w:p w14:paraId="44A72C60" w14:textId="77777777" w:rsidR="00F15B69" w:rsidRDefault="00F15B69" w:rsidP="00F15B69">
      <w:pPr>
        <w:pStyle w:val="ProductList-Body"/>
        <w:tabs>
          <w:tab w:val="clear" w:pos="158"/>
          <w:tab w:val="left" w:pos="360"/>
        </w:tabs>
        <w:rPr>
          <w:b/>
          <w:color w:val="00188F"/>
        </w:rPr>
      </w:pPr>
      <w:r>
        <w:rPr>
          <w:b/>
          <w:color w:val="00188F"/>
        </w:rPr>
        <w:t>Contrato de Associado de Negócio HIPAA</w:t>
      </w:r>
    </w:p>
    <w:p w14:paraId="5C5E314B" w14:textId="77777777" w:rsidR="00F15B69" w:rsidRDefault="00F15B69" w:rsidP="00F15B69">
      <w:pPr>
        <w:pStyle w:val="ProductList-Body"/>
      </w:pPr>
      <w:r>
        <w:t xml:space="preserve">Apesar de as Informações sobre Tendências Empresariais não serem especificadas no Contrato de Associado de Negócio (“BAA”) HIPAA, se o Cliente for uma "entidade abrangida" ou um "associado de negócio" e incluir "Informações Confidenciais Sobre a Saúde" nos Dados do Cliente, de acordo com a definição desses termos em 45 CFR § 160.103, a execução do contrato de licenciamento em volume do Cliente para as Informações sobre Tendências Empresariais inclui a execução do BAA, cujo texto na íntegra está disponível em </w:t>
      </w:r>
      <w:hyperlink r:id="rId74" w:history="1">
        <w:r>
          <w:rPr>
            <w:rStyle w:val="Hyperlink"/>
          </w:rPr>
          <w:t>http://aka.ms/BAA</w:t>
        </w:r>
      </w:hyperlink>
      <w:r>
        <w:t>.</w:t>
      </w:r>
    </w:p>
    <w:p w14:paraId="249602F5" w14:textId="77777777" w:rsidR="00F15B69" w:rsidRDefault="00F15B69" w:rsidP="00F15B69">
      <w:pPr>
        <w:pStyle w:val="ProductList-Body"/>
      </w:pPr>
    </w:p>
    <w:p w14:paraId="29FC3C62" w14:textId="77777777" w:rsidR="00F15B69" w:rsidRDefault="00F15B69" w:rsidP="00F15B69">
      <w:pPr>
        <w:pStyle w:val="ProductList-Body"/>
        <w:tabs>
          <w:tab w:val="clear" w:pos="158"/>
          <w:tab w:val="left" w:pos="360"/>
        </w:tabs>
        <w:rPr>
          <w:b/>
          <w:color w:val="00188F"/>
        </w:rPr>
      </w:pPr>
      <w:r>
        <w:rPr>
          <w:b/>
          <w:color w:val="00188F"/>
        </w:rPr>
        <w:t>Auditorias de Terceiros</w:t>
      </w:r>
    </w:p>
    <w:p w14:paraId="734FFA4B" w14:textId="4CA54B1A" w:rsidR="001A19E0" w:rsidRPr="00690C65" w:rsidRDefault="00F15B69" w:rsidP="00F15B69">
      <w:pPr>
        <w:pStyle w:val="ProductList-Body"/>
        <w:tabs>
          <w:tab w:val="clear" w:pos="158"/>
          <w:tab w:val="left" w:pos="180"/>
        </w:tabs>
      </w:pPr>
      <w:r>
        <w:t>A Microsoft implementou, implementará e manterá as medidas técnicas e organizativas apropriadas para proteger os Dados do Cliente e os Dados Pessoais contra a destruição, perda, alteração, divulgação não autorizada ou acesso acidental ou ilícito aos dados pessoais transmitidos, armazenados ou de outra forma tratados nas Informações sobre Tendências Empresariais. Essas medidas cumprem os requisitos estabelecidos nas normas ISO 27001, ISO 27002 e ISO 27018. A Microsoft efetuou e continuará a efetuar auditorias de terceiros periódicas para verificar a conformidade com esses requisitos, em linha com as auditorias dos Serviços do Office 365</w:t>
      </w:r>
      <w:r w:rsidR="001A19E0">
        <w:t>.</w:t>
      </w:r>
    </w:p>
    <w:p w14:paraId="41BC7493"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3" w:name="_Toc49256989"/>
      <w:bookmarkStart w:id="164" w:name="OtherOnlineServices"/>
      <w:r w:rsidRPr="005C09F5">
        <w:rPr>
          <w:lang w:val="pt-BR"/>
        </w:rPr>
        <w:t>Outros Serviços Online</w:t>
      </w:r>
      <w:bookmarkEnd w:id="163"/>
    </w:p>
    <w:p w14:paraId="50CFFF08" w14:textId="77777777" w:rsidR="000060B0" w:rsidRPr="000060B0" w:rsidRDefault="000060B0" w:rsidP="00494344">
      <w:pPr>
        <w:pStyle w:val="ProductList-Offering2Heading"/>
        <w:outlineLvl w:val="2"/>
        <w:rPr>
          <w:lang w:val="pt-BR"/>
        </w:rPr>
      </w:pPr>
      <w:bookmarkStart w:id="165" w:name="MicrosoftLearning"/>
      <w:bookmarkStart w:id="166" w:name="MicrosoftPowerBIPro"/>
      <w:bookmarkEnd w:id="164"/>
      <w:r w:rsidRPr="00EA7E05">
        <w:rPr>
          <w:lang w:val="pt-BR"/>
        </w:rPr>
        <w:tab/>
      </w:r>
      <w:bookmarkStart w:id="167" w:name="_Toc3111583"/>
      <w:bookmarkStart w:id="168" w:name="_Toc794198"/>
      <w:bookmarkStart w:id="169" w:name="_Toc49256990"/>
      <w:bookmarkStart w:id="170" w:name="BingMaps"/>
      <w:r w:rsidRPr="000060B0">
        <w:rPr>
          <w:lang w:val="pt-BR"/>
        </w:rPr>
        <w:t>Bing Maps Mobile Asset Management Platform</w:t>
      </w:r>
      <w:bookmarkEnd w:id="167"/>
      <w:bookmarkEnd w:id="168"/>
      <w:bookmarkEnd w:id="169"/>
    </w:p>
    <w:bookmarkEnd w:id="170"/>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75" w:history="1">
        <w:r>
          <w:rPr>
            <w:rStyle w:val="Hyperlink"/>
          </w:rPr>
          <w:t>https://aka.ms/bingmapsplatformapistou</w:t>
        </w:r>
      </w:hyperlink>
      <w:r>
        <w:t xml:space="preserve"> e </w:t>
      </w:r>
      <w:hyperlink r:id="rId76"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77"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880201"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5C7E8D">
      <w:pPr>
        <w:pStyle w:val="ProductList-Offering2Heading"/>
        <w:outlineLvl w:val="2"/>
        <w:rPr>
          <w:lang w:val="pt-BR"/>
        </w:rPr>
      </w:pPr>
      <w:r w:rsidRPr="000060B0">
        <w:rPr>
          <w:lang w:val="pt-BR"/>
        </w:rPr>
        <w:tab/>
      </w:r>
      <w:bookmarkStart w:id="171" w:name="BingMapsTransactionsandUsers"/>
      <w:bookmarkStart w:id="172" w:name="_Toc3111584"/>
      <w:bookmarkStart w:id="173" w:name="_Toc49256991"/>
      <w:r w:rsidRPr="000060B0">
        <w:rPr>
          <w:lang w:val="pt-BR"/>
        </w:rPr>
        <w:t>Bing Maps Transactions and Users</w:t>
      </w:r>
      <w:bookmarkEnd w:id="171"/>
      <w:bookmarkEnd w:id="172"/>
      <w:bookmarkEnd w:id="173"/>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8"/>
          <w:footerReference w:type="first" r:id="rId79"/>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3440E9">
      <w:pPr>
        <w:pStyle w:val="ProductList-Body"/>
        <w:keepNext/>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82" w:history="1">
        <w:r>
          <w:rPr>
            <w:rStyle w:val="Hyperlink"/>
          </w:rPr>
          <w:t>https://aka.ms/bingmapsplatformapistou</w:t>
        </w:r>
      </w:hyperlink>
      <w:r>
        <w:t xml:space="preserve"> e </w:t>
      </w:r>
      <w:hyperlink r:id="rId83"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84"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880201"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4" w:name="MicrosoftPowerPlatform"/>
      <w:r>
        <w:tab/>
      </w:r>
      <w:bookmarkStart w:id="175" w:name="_Toc8395051"/>
      <w:bookmarkStart w:id="176" w:name="_Toc6563839"/>
      <w:bookmarkStart w:id="177" w:name="_Toc49256992"/>
      <w:bookmarkStart w:id="178" w:name="BusinessApplicationPlatform"/>
      <w:r>
        <w:t>Microsoft Power Platform</w:t>
      </w:r>
      <w:bookmarkEnd w:id="175"/>
      <w:bookmarkEnd w:id="176"/>
      <w:bookmarkEnd w:id="177"/>
    </w:p>
    <w:bookmarkEnd w:id="178"/>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4"/>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729AA1FE" w:rsidR="00502802" w:rsidRDefault="00502802" w:rsidP="00494344">
      <w:pPr>
        <w:pStyle w:val="ProductList-Body"/>
        <w:rPr>
          <w:rFonts w:asciiTheme="majorHAnsi" w:hAnsiTheme="majorHAnsi"/>
          <w:sz w:val="16"/>
          <w:szCs w:val="16"/>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31458649" w14:textId="533D5F7B" w:rsidR="00DD34FD" w:rsidRPr="009364D6" w:rsidRDefault="00DD34FD" w:rsidP="00494344">
      <w:pPr>
        <w:pStyle w:val="ProductList-Body"/>
        <w:rPr>
          <w:lang w:val="en-US"/>
        </w:rPr>
      </w:pPr>
      <w:r>
        <w:rPr>
          <w:rFonts w:asciiTheme="majorHAnsi" w:hAnsiTheme="majorHAnsi"/>
          <w:sz w:val="16"/>
          <w:szCs w:val="16"/>
        </w:rPr>
        <w:t>Microsoft Power Virtual Agents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87"/>
          <w:footerReference w:type="first" r:id="rId88"/>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20508C76" w14:textId="77777777"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101121">
      <w:pPr>
        <w:pStyle w:val="ProductList-Body"/>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30D3E7B3" w:rsidR="00521CA1" w:rsidRPr="00E35975" w:rsidRDefault="00521CA1" w:rsidP="005C7E8D">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9"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3440E9">
      <w:pPr>
        <w:pStyle w:val="ProductList-Body"/>
        <w:keepNext/>
        <w:ind w:left="180"/>
        <w:rPr>
          <w:b/>
          <w:color w:val="0072C6"/>
          <w:szCs w:val="18"/>
        </w:rPr>
      </w:pPr>
      <w:r>
        <w:rPr>
          <w:b/>
          <w:color w:val="0072C6"/>
          <w:szCs w:val="18"/>
        </w:rPr>
        <w:t>Utilizadores Externos Não Autenticados</w:t>
      </w:r>
    </w:p>
    <w:p w14:paraId="49167223" w14:textId="6F257070" w:rsidR="00E7054A" w:rsidRDefault="008F3FB8" w:rsidP="003440E9">
      <w:pPr>
        <w:pStyle w:val="ProductList-Body"/>
        <w:keepNext/>
        <w:ind w:left="158"/>
      </w:pPr>
      <w:r>
        <w:t>Os Utilizadores Externos não autenticados pelo Power Apps não precisam de um SL de Utilizador para aceder aos Portais do Power</w:t>
      </w:r>
      <w:r w:rsidR="00E7054A">
        <w:t>.</w:t>
      </w:r>
    </w:p>
    <w:p w14:paraId="4EA34D16" w14:textId="77777777" w:rsidR="00642E7F" w:rsidRPr="009445D6" w:rsidRDefault="00880201"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69D12BDE" w14:textId="77777777" w:rsidR="00642E7F" w:rsidRPr="009445D6" w:rsidRDefault="00642E7F" w:rsidP="00642E7F">
      <w:pPr>
        <w:pStyle w:val="ProductList-Offering2Heading"/>
        <w:outlineLvl w:val="2"/>
      </w:pPr>
      <w:r>
        <w:tab/>
      </w:r>
      <w:bookmarkStart w:id="179" w:name="M365UnattendedLicense"/>
      <w:bookmarkStart w:id="180" w:name="_Toc34838460"/>
      <w:bookmarkStart w:id="181" w:name="_Toc49256993"/>
      <w:r>
        <w:t>Microsoft 365 - Licença Autónoma</w:t>
      </w:r>
      <w:bookmarkEnd w:id="179"/>
      <w:bookmarkEnd w:id="180"/>
      <w:bookmarkEnd w:id="181"/>
    </w:p>
    <w:p w14:paraId="188CCC8D" w14:textId="77777777" w:rsidR="00642E7F" w:rsidRPr="009445D6" w:rsidRDefault="00642E7F" w:rsidP="00642E7F">
      <w:pPr>
        <w:pStyle w:val="ProductList-Body"/>
      </w:pPr>
      <w:r>
        <w:rPr>
          <w:b/>
          <w:color w:val="00188F"/>
        </w:rPr>
        <w:t>Contrato de Nível de Serviço</w:t>
      </w:r>
    </w:p>
    <w:p w14:paraId="6C8FFC16" w14:textId="77777777" w:rsidR="00642E7F" w:rsidRPr="009445D6" w:rsidRDefault="00642E7F" w:rsidP="00642E7F">
      <w:pPr>
        <w:pStyle w:val="ProductList-Body"/>
      </w:pPr>
      <w:r>
        <w:t>Não existe nenhum SLA para a licença Microsoft 365 - Licença Autónoma</w:t>
      </w:r>
    </w:p>
    <w:p w14:paraId="6AC6C10A" w14:textId="77777777" w:rsidR="00642E7F" w:rsidRPr="009445D6" w:rsidRDefault="00642E7F" w:rsidP="00642E7F">
      <w:pPr>
        <w:pStyle w:val="ProductList-Body"/>
      </w:pPr>
    </w:p>
    <w:p w14:paraId="65E88FF2" w14:textId="77777777" w:rsidR="00642E7F" w:rsidRPr="009445D6" w:rsidRDefault="00642E7F" w:rsidP="00642E7F">
      <w:pPr>
        <w:pStyle w:val="ProductList-Body"/>
      </w:pPr>
      <w:r>
        <w:rPr>
          <w:b/>
          <w:color w:val="00188F"/>
        </w:rPr>
        <w:t>Definições</w:t>
      </w:r>
    </w:p>
    <w:p w14:paraId="25E725BC" w14:textId="77777777" w:rsidR="00642E7F" w:rsidRPr="009445D6" w:rsidRDefault="00642E7F" w:rsidP="00642E7F">
      <w:pPr>
        <w:pStyle w:val="ProductList-Body"/>
      </w:pPr>
      <w: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2F9F6993" w14:textId="77777777" w:rsidR="00642E7F" w:rsidRPr="009445D6" w:rsidRDefault="00642E7F" w:rsidP="00642E7F">
      <w:pPr>
        <w:pStyle w:val="ProductList-Body"/>
      </w:pPr>
    </w:p>
    <w:p w14:paraId="11A202CC" w14:textId="77777777" w:rsidR="00642E7F" w:rsidRPr="009445D6" w:rsidRDefault="00642E7F" w:rsidP="00642E7F">
      <w:pPr>
        <w:pStyle w:val="ProductList-Body"/>
      </w:pPr>
      <w:r>
        <w:t>“Bot Autónomo” – qualquer bot que não esteja estritamente em conformidade com a definição do “Bot Autónomo” será considerado um “Bot Autónomo”.</w:t>
      </w:r>
    </w:p>
    <w:p w14:paraId="0F521026" w14:textId="77777777" w:rsidR="00642E7F" w:rsidRPr="009445D6" w:rsidRDefault="00642E7F" w:rsidP="00642E7F">
      <w:pPr>
        <w:pStyle w:val="ProductList-Body"/>
      </w:pPr>
    </w:p>
    <w:p w14:paraId="5A423295" w14:textId="77777777" w:rsidR="00642E7F" w:rsidRPr="009445D6" w:rsidRDefault="00642E7F" w:rsidP="00642E7F">
      <w:pPr>
        <w:pStyle w:val="ProductList-Body"/>
      </w:pPr>
      <w:r>
        <w:t xml:space="preserve">“Bot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  </w:t>
      </w:r>
    </w:p>
    <w:p w14:paraId="389B617C" w14:textId="77777777" w:rsidR="00642E7F" w:rsidRPr="009445D6" w:rsidRDefault="00642E7F" w:rsidP="00642E7F">
      <w:pPr>
        <w:pStyle w:val="ProductList-Body"/>
      </w:pPr>
    </w:p>
    <w:p w14:paraId="3BF7A657" w14:textId="77777777" w:rsidR="00642E7F" w:rsidRPr="009445D6" w:rsidRDefault="00642E7F" w:rsidP="00642E7F">
      <w:pPr>
        <w:pStyle w:val="ProductList-Body"/>
      </w:pPr>
      <w:r>
        <w:rPr>
          <w:b/>
          <w:color w:val="00188F"/>
        </w:rPr>
        <w:t xml:space="preserve">Direitos de Atribuição e Utilização </w:t>
      </w:r>
    </w:p>
    <w:p w14:paraId="71089001" w14:textId="77777777" w:rsidR="00F15B69" w:rsidRPr="007D672F" w:rsidRDefault="00F15B69" w:rsidP="00F15B69">
      <w:pPr>
        <w:pStyle w:val="ProductList-Body"/>
        <w:numPr>
          <w:ilvl w:val="0"/>
          <w:numId w:val="15"/>
        </w:numPr>
        <w:tabs>
          <w:tab w:val="clear" w:pos="158"/>
        </w:tabs>
        <w:rPr>
          <w:spacing w:val="-1"/>
        </w:rPr>
      </w:pPr>
      <w:r w:rsidRPr="007D672F">
        <w:rPr>
          <w:spacing w:val="-1"/>
        </w:rPr>
        <w:t xml:space="preserve">O Cliente pode atribuir uma licença Microsoft 365 A3/E3 - Licença Autónoma a um Bot autónomo em execução no hardware dedicado à utilização do Cliente </w:t>
      </w:r>
      <w:r w:rsidRPr="007D672F">
        <w:rPr>
          <w:rStyle w:val="normaltextrun"/>
          <w:rFonts w:ascii="Calibri" w:hAnsi="Calibri" w:cs="Calibri"/>
          <w:spacing w:val="-1"/>
          <w:szCs w:val="18"/>
          <w:shd w:val="clear" w:color="auto" w:fill="FFFFFF"/>
        </w:rPr>
        <w:t>(sujeito à Cláusula de Outsourcing nos Termos de Produto</w:t>
      </w:r>
      <w:r w:rsidRPr="007D672F">
        <w:rPr>
          <w:spacing w:val="-1"/>
        </w:rPr>
        <w:t xml:space="preserve">, localizada em </w:t>
      </w:r>
      <w:hyperlink r:id="rId90" w:history="1">
        <w:r w:rsidRPr="007D672F">
          <w:rPr>
            <w:rStyle w:val="Hyperlink"/>
            <w:spacing w:val="-1"/>
          </w:rPr>
          <w:t>http://go.microsoft.com/?linkid=9839207</w:t>
        </w:r>
      </w:hyperlink>
      <w:r w:rsidRPr="007D672F">
        <w:rPr>
          <w:rStyle w:val="normaltextrun"/>
          <w:rFonts w:ascii="Calibri" w:hAnsi="Calibri" w:cs="Calibri"/>
          <w:spacing w:val="-1"/>
          <w:szCs w:val="18"/>
          <w:shd w:val="clear" w:color="auto" w:fill="FFFFFF"/>
        </w:rPr>
        <w:t>) ou a uma máquina virtual em Azure</w:t>
      </w:r>
      <w:r w:rsidRPr="007D672F">
        <w:rPr>
          <w:spacing w:val="-1"/>
        </w:rPr>
        <w:t>.</w:t>
      </w:r>
    </w:p>
    <w:p w14:paraId="406DAEC2" w14:textId="77777777" w:rsidR="00FF6AAF" w:rsidRPr="006F7FCD" w:rsidRDefault="00FF6AAF" w:rsidP="00FF6AAF">
      <w:pPr>
        <w:pStyle w:val="ProductList-Body"/>
        <w:numPr>
          <w:ilvl w:val="0"/>
          <w:numId w:val="15"/>
        </w:numPr>
        <w:tabs>
          <w:tab w:val="clear" w:pos="158"/>
        </w:tabs>
      </w:pPr>
      <w:r w:rsidRPr="006F7FCD">
        <w:t>Cada licença Microsoft 365 A3/E3 - Licença Autónoma permite utilizar o conjunto de aplicações M365 A3/E3 em apenas um único OSE virtual ou físico exclusivo para a Automatização do Processo Robótico.</w:t>
      </w:r>
    </w:p>
    <w:p w14:paraId="4AD62071" w14:textId="77777777" w:rsidR="00FF6AAF" w:rsidRPr="006F7FCD" w:rsidRDefault="00FF6AAF" w:rsidP="00FF6AAF">
      <w:pPr>
        <w:pStyle w:val="ProductList-Body"/>
        <w:numPr>
          <w:ilvl w:val="0"/>
          <w:numId w:val="15"/>
        </w:numPr>
        <w:tabs>
          <w:tab w:val="clear" w:pos="158"/>
        </w:tabs>
      </w:pPr>
      <w:r w:rsidRPr="006F7FCD">
        <w:t>Cada licença Microsoft 365 A3/E3 – Licença Autónoma tem permissão para uma única instância exclusiva do Microsoft 365 Apps para Grandes Empresas.</w:t>
      </w:r>
    </w:p>
    <w:p w14:paraId="628B41F5" w14:textId="77777777" w:rsidR="00F15B69" w:rsidRPr="003744F4" w:rsidRDefault="00F15B69" w:rsidP="00F15B69">
      <w:pPr>
        <w:pStyle w:val="ProductList-Body"/>
        <w:numPr>
          <w:ilvl w:val="0"/>
          <w:numId w:val="15"/>
        </w:numPr>
        <w:tabs>
          <w:tab w:val="clear" w:pos="158"/>
        </w:tabs>
      </w:pPr>
      <w:r>
        <w:rPr>
          <w:rStyle w:val="normaltextrun"/>
          <w:rFonts w:ascii="Calibri" w:hAnsi="Calibri" w:cs="Calibri"/>
          <w:szCs w:val="18"/>
          <w:shd w:val="clear" w:color="auto" w:fill="FFFFFF"/>
        </w:rPr>
        <w:t>Os Bots aos quais foi atribuída uma licença Microsoft 365 A3/E3 – Licença Autónoma podem aceder ao Windows Virtual Desktop (WVD).</w:t>
      </w:r>
      <w:r>
        <w:rPr>
          <w:rStyle w:val="eop"/>
          <w:rFonts w:ascii="Calibri" w:hAnsi="Calibri" w:cs="Calibri"/>
          <w:szCs w:val="18"/>
          <w:shd w:val="clear" w:color="auto" w:fill="FFFFFF"/>
        </w:rPr>
        <w:t> </w:t>
      </w:r>
    </w:p>
    <w:p w14:paraId="5C56C007" w14:textId="136E4992" w:rsidR="00642E7F" w:rsidRPr="009445D6" w:rsidRDefault="00F15B69" w:rsidP="00F15B69">
      <w:pPr>
        <w:pStyle w:val="ProductList-Body"/>
        <w:numPr>
          <w:ilvl w:val="0"/>
          <w:numId w:val="15"/>
        </w:numPr>
        <w:tabs>
          <w:tab w:val="clear" w:pos="158"/>
        </w:tabs>
      </w:pPr>
      <w:r>
        <w:t xml:space="preserve">A reatribuição da licença para bots segue as mesmas regras para os utilizadores e os dispositivos como se o bot fosse um utilizador. (Consulte </w:t>
      </w:r>
      <w:hyperlink w:anchor="LicensingtheOnlineServices" w:history="1">
        <w:r>
          <w:rPr>
            <w:rStyle w:val="Hyperlink"/>
          </w:rPr>
          <w:t>Reatribuição da Licença</w:t>
        </w:r>
      </w:hyperlink>
      <w:r w:rsidR="00642E7F">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hyperlink w:anchor="LicensingtheOnlineServices" w:history="1">
        <w:r>
          <w:rPr>
            <w:rStyle w:val="Hyperlink"/>
          </w:rPr>
          <w:t>Multiplexação</w:t>
        </w:r>
      </w:hyperlink>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82"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83" w:name="GitHubOfferings"/>
      <w:bookmarkStart w:id="184" w:name="_Toc531082929"/>
      <w:r w:rsidRPr="009364D6">
        <w:rPr>
          <w:lang w:val="pt-BR"/>
        </w:rPr>
        <w:tab/>
      </w:r>
      <w:bookmarkStart w:id="185" w:name="_Toc49256994"/>
      <w:r w:rsidR="006969F2" w:rsidRPr="003574D0">
        <w:t>Ofertas do</w:t>
      </w:r>
      <w:bookmarkEnd w:id="183"/>
      <w:r w:rsidR="006969F2" w:rsidRPr="003574D0">
        <w:t xml:space="preserve"> GitHub</w:t>
      </w:r>
      <w:bookmarkEnd w:id="185"/>
      <w:r w:rsidR="006969F2" w:rsidRPr="003574D0">
        <w:t xml:space="preserve"> </w:t>
      </w:r>
      <w:bookmarkEnd w:id="184"/>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91"/>
          <w:footerReference w:type="first" r:id="rId92"/>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458F6A44" w14:textId="77777777"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Packages</w:t>
      </w:r>
    </w:p>
    <w:p w14:paraId="136D5CA6" w14:textId="29EC838D" w:rsidR="005C7E8D" w:rsidRPr="003574D0" w:rsidRDefault="005C7E8D" w:rsidP="006969F2">
      <w:pPr>
        <w:pStyle w:val="ProductList-Body"/>
        <w:rPr>
          <w:rFonts w:asciiTheme="majorHAnsi" w:hAnsiTheme="majorHAnsi"/>
          <w:sz w:val="16"/>
          <w:szCs w:val="16"/>
          <w:lang w:val="en-US"/>
        </w:rPr>
        <w:sectPr w:rsidR="005C7E8D" w:rsidRPr="003574D0" w:rsidSect="00CC5062">
          <w:footerReference w:type="default" r:id="rId93"/>
          <w:footerReference w:type="first" r:id="rId94"/>
          <w:type w:val="continuous"/>
          <w:pgSz w:w="12240" w:h="15840"/>
          <w:pgMar w:top="1440" w:right="720" w:bottom="1440" w:left="720" w:header="720" w:footer="720" w:gutter="0"/>
          <w:cols w:num="2" w:space="720"/>
          <w:titlePg/>
          <w:docGrid w:linePitch="360"/>
        </w:sectPr>
      </w:pPr>
      <w:r w:rsidRPr="001D4525">
        <w:rPr>
          <w:rFonts w:asciiTheme="majorHAnsi" w:hAnsiTheme="majorHAnsi"/>
          <w:sz w:val="16"/>
          <w:szCs w:val="16"/>
          <w:lang w:val="en-US"/>
        </w:rPr>
        <w:t>GitHub Engineering Direct</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73FCA41D" w:rsidR="006969F2" w:rsidRDefault="00CC5062" w:rsidP="006969F2">
      <w:pPr>
        <w:pStyle w:val="ProductList-Body"/>
      </w:pPr>
      <w:r>
        <w:t xml:space="preserve">As Ofertas do GitHub são disponibilizadas pelo GitHub, Inc. Ao utilizar as Ofertas do GitHub, o Cliente aceita estar vinculado aos termos do GitHub disponíveis em </w:t>
      </w:r>
      <w:hyperlink r:id="rId95" w:history="1">
        <w:r>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96" w:history="1">
        <w:r>
          <w:rPr>
            <w:rStyle w:val="Hyperlink"/>
          </w:rPr>
          <w:t>https://help.github.com/articles/github-privacy-statement/</w:t>
        </w:r>
      </w:hyperlink>
      <w:r>
        <w:t xml:space="preserve"> e a Adenda de Proteção de Dados do GitHub localizada em </w:t>
      </w:r>
      <w:hyperlink r:id="rId97" w:history="1">
        <w:r>
          <w:rPr>
            <w:rStyle w:val="Hyperlink"/>
          </w:rPr>
          <w:t>https://aka.ms/github_terms</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465A0F71" w14:textId="77777777" w:rsidR="006969F2" w:rsidRPr="003574D0" w:rsidRDefault="006969F2" w:rsidP="00FD54B8">
      <w:pPr>
        <w:pStyle w:val="ProductList-Body"/>
        <w:tabs>
          <w:tab w:val="clear" w:pos="158"/>
          <w:tab w:val="left" w:pos="360"/>
        </w:tabs>
        <w:rPr>
          <w:b/>
          <w:color w:val="00188F"/>
          <w:lang w:val="en-US"/>
        </w:rPr>
      </w:pPr>
      <w:r w:rsidRPr="003574D0">
        <w:rPr>
          <w:b/>
          <w:color w:val="00188F"/>
          <w:lang w:val="en-US"/>
        </w:rPr>
        <w:t>GitHub Advanced Security e GitHub Insights</w:t>
      </w:r>
    </w:p>
    <w:p w14:paraId="65CCC0C2" w14:textId="5F1019F9" w:rsidR="00EA7E05" w:rsidRDefault="00FF6AAF" w:rsidP="00FD54B8">
      <w:pPr>
        <w:pStyle w:val="ProductList-Body"/>
      </w:pPr>
      <w:r w:rsidRPr="006F7FCD">
        <w:t>Os Utilizadores Licenciados do Cliente do GitHub Enterprise ou de uma oferta que inclua o GitHub Enterprise podem aceder e utilizar o GitHub Advanced Security e o GitHub Insights, desde que também sejam atribuídas a todos estes utilizadores SLs de Utilizador do GitHub Advanced Security e do GitHub Insights. Esta disposição não é aplicável aos clientes Enrollment for Education Solution</w:t>
      </w:r>
      <w:r w:rsidR="00EA7E05">
        <w:t>.</w:t>
      </w:r>
    </w:p>
    <w:p w14:paraId="1CAEB25F" w14:textId="77777777" w:rsidR="00642E7F" w:rsidRDefault="00642E7F" w:rsidP="00FD54B8">
      <w:pPr>
        <w:pStyle w:val="ProductList-Body"/>
      </w:pPr>
    </w:p>
    <w:p w14:paraId="7F7A6C09" w14:textId="77777777" w:rsidR="005C7E8D" w:rsidRPr="001D4525" w:rsidRDefault="005C7E8D" w:rsidP="005C7E8D">
      <w:pPr>
        <w:pStyle w:val="ProductList-Body"/>
        <w:rPr>
          <w:b/>
          <w:color w:val="00188F"/>
          <w:lang w:val="en-US"/>
        </w:rPr>
      </w:pPr>
      <w:r w:rsidRPr="001D4525">
        <w:rPr>
          <w:b/>
          <w:color w:val="00188F"/>
          <w:lang w:val="en-US"/>
        </w:rPr>
        <w:t xml:space="preserve">GitHub Engineering Direct (Autónomo ou com GitHub One) </w:t>
      </w:r>
    </w:p>
    <w:p w14:paraId="69BC9ABE" w14:textId="168F7F72" w:rsidR="00642E7F" w:rsidRPr="001A19E0" w:rsidRDefault="005C7E8D" w:rsidP="005C7E8D">
      <w:r>
        <w:rPr>
          <w:sz w:val="18"/>
        </w:rPr>
        <w:t>O GitHub Engineering Direct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642E7F">
        <w:rPr>
          <w:rFonts w:eastAsia="Times New Roman" w:cstheme="minorHAnsi"/>
          <w:sz w:val="18"/>
          <w:szCs w:val="18"/>
        </w:rPr>
        <w:t xml:space="preserve">. </w:t>
      </w:r>
    </w:p>
    <w:p w14:paraId="3D192E2E"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86" w:name="_Toc531082930"/>
      <w:bookmarkStart w:id="187" w:name="MicrosoftCloudAppSecurity"/>
      <w:bookmarkStart w:id="188" w:name="_Toc531348188"/>
      <w:bookmarkStart w:id="189" w:name="_Toc49256995"/>
      <w:r w:rsidRPr="00CC07B9">
        <w:rPr>
          <w:lang w:val="pt-BR"/>
        </w:rPr>
        <w:t>Microsoft Cloud App Security</w:t>
      </w:r>
      <w:bookmarkEnd w:id="186"/>
      <w:bookmarkEnd w:id="187"/>
      <w:bookmarkEnd w:id="188"/>
      <w:bookmarkEnd w:id="189"/>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90" w:name="MicrosoftGraphdataconnect"/>
      <w:bookmarkStart w:id="191" w:name="_Toc3111588"/>
      <w:bookmarkStart w:id="192" w:name="_Toc49256996"/>
      <w:r w:rsidRPr="000060B0">
        <w:rPr>
          <w:lang w:val="pt-BR"/>
        </w:rPr>
        <w:t>Ligação de dados do Microsoft Graph</w:t>
      </w:r>
      <w:bookmarkEnd w:id="190"/>
      <w:r w:rsidRPr="000060B0">
        <w:rPr>
          <w:lang w:val="pt-BR"/>
        </w:rPr>
        <w:t xml:space="preserve"> para ISVs</w:t>
      </w:r>
      <w:bookmarkEnd w:id="191"/>
      <w:bookmarkEnd w:id="192"/>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880201"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193" w:name="_Toc534755264"/>
      <w:bookmarkStart w:id="194" w:name="_Toc49256997"/>
      <w:r w:rsidRPr="003363A7">
        <w:rPr>
          <w:lang w:val="pt-BR"/>
        </w:rPr>
        <w:t>Serviço Microsoft Healthcare Bot</w:t>
      </w:r>
      <w:bookmarkEnd w:id="193"/>
      <w:bookmarkEnd w:id="194"/>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3440E9">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99"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101121">
      <w:pPr>
        <w:pStyle w:val="ProductList-Offering2Heading"/>
        <w:outlineLvl w:val="2"/>
        <w:rPr>
          <w:lang w:val="pt-BR"/>
        </w:rPr>
      </w:pPr>
      <w:r w:rsidRPr="009364D6">
        <w:rPr>
          <w:lang w:val="pt-BR"/>
        </w:rPr>
        <w:tab/>
      </w:r>
      <w:bookmarkStart w:id="195" w:name="_Toc476230944"/>
      <w:bookmarkStart w:id="196" w:name="_Toc49256998"/>
      <w:r w:rsidRPr="009364D6">
        <w:rPr>
          <w:lang w:val="pt-BR"/>
        </w:rPr>
        <w:t>Microsoft Intune</w:t>
      </w:r>
      <w:bookmarkEnd w:id="195"/>
      <w:bookmarkEnd w:id="196"/>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100"/>
          <w:type w:val="continuous"/>
          <w:pgSz w:w="12240" w:h="15840"/>
          <w:pgMar w:top="1440" w:right="720" w:bottom="1440" w:left="720" w:header="720" w:footer="720" w:gutter="0"/>
          <w:cols w:space="720"/>
          <w:titlePg/>
          <w:docGrid w:linePitch="360"/>
        </w:sectPr>
      </w:pPr>
    </w:p>
    <w:bookmarkEnd w:id="182"/>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0E3BE8BC"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Suplemento do Microsoft Intune para </w:t>
      </w:r>
      <w:bookmarkStart w:id="197" w:name="_Hlk43279350"/>
      <w:r w:rsidR="000B2AA2">
        <w:rPr>
          <w:rFonts w:asciiTheme="majorHAnsi" w:hAnsiTheme="majorHAnsi"/>
          <w:sz w:val="16"/>
          <w:szCs w:val="16"/>
        </w:rPr>
        <w:t>Microsoft Endpoint</w:t>
      </w:r>
      <w:bookmarkEnd w:id="197"/>
      <w:r w:rsidR="000B2AA2">
        <w:rPr>
          <w:rFonts w:asciiTheme="majorHAnsi" w:hAnsiTheme="majorHAnsi"/>
          <w:sz w:val="16"/>
          <w:szCs w:val="16"/>
        </w:rPr>
        <w:t xml:space="preserve"> </w:t>
      </w:r>
      <w:r>
        <w:rPr>
          <w:rFonts w:asciiTheme="majorHAnsi" w:hAnsiTheme="majorHAnsi"/>
          <w:sz w:val="16"/>
          <w:szCs w:val="16"/>
        </w:rPr>
        <w:t>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5C7E8D">
      <w:pPr>
        <w:pStyle w:val="ProductList-Body"/>
        <w:tabs>
          <w:tab w:val="clear" w:pos="158"/>
          <w:tab w:val="left" w:pos="180"/>
        </w:tabs>
        <w:rPr>
          <w:b/>
          <w:color w:val="00188F"/>
        </w:rPr>
      </w:pPr>
      <w:r>
        <w:rPr>
          <w:b/>
          <w:color w:val="00188F"/>
        </w:rPr>
        <w:t>Gerir Dispositivos e Aplicações</w:t>
      </w:r>
    </w:p>
    <w:p w14:paraId="674A7008" w14:textId="7777A558" w:rsidR="00192D5A" w:rsidRDefault="00DD34FD" w:rsidP="00192D5A">
      <w:pPr>
        <w:pStyle w:val="ProductList-Body"/>
        <w:tabs>
          <w:tab w:val="clear" w:pos="158"/>
          <w:tab w:val="left" w:pos="180"/>
        </w:tabs>
      </w:pPr>
      <w:r w:rsidRPr="00DD34FD">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 Se a Aplicação Portal da Empresa do Intune for utilizada para gerir dispositivos, os termos dos OST aplicáveis aos Serviços Online do Microsoft Intune (de acordo com a definição na tabela Serviços Online Principais no Anexo 1 - Notificações) são aplicados a utilização da Aplicação Portal da Empresa do Intune. Os compromissos da Microsoft relacionados com a Aplicação Portal da Empresa do Intune não são aplicáveis ao tratamento de dados, às políticas ou às práticas de fornecedores de terceiros de plataformas móveis nas quais a Aplicação Portal da Empresa do Intune opera (por exemplo, Apple, Google</w:t>
      </w:r>
      <w:r w:rsidR="00192D5A">
        <w:t>.</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198" w:name="_Hlk521486116"/>
      <w:r>
        <w:t>As aplicações que normalmente são mapeadas para utilizadores específicos, como o Outlook e o OneDrive, não podem ser utilizadas ao abrigo deste serviço.</w:t>
      </w:r>
      <w:bookmarkEnd w:id="198"/>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101" w:history="1">
        <w:r>
          <w:rPr>
            <w:rStyle w:val="Hyperlink"/>
          </w:rPr>
          <w:t>http://go.microsoft.com/?linkid=9839206</w:t>
        </w:r>
      </w:hyperlink>
      <w:hyperlink w:history="1"/>
      <w:r>
        <w:t>.</w:t>
      </w:r>
    </w:p>
    <w:p w14:paraId="442E6124" w14:textId="77777777" w:rsidR="009C0878" w:rsidRPr="00993814" w:rsidRDefault="009C0878" w:rsidP="00FD54B8">
      <w:pPr>
        <w:pStyle w:val="ProductList-Body"/>
        <w:tabs>
          <w:tab w:val="clear" w:pos="158"/>
          <w:tab w:val="left" w:pos="180"/>
        </w:tabs>
        <w:rPr>
          <w:sz w:val="14"/>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199" w:name="_Toc453946633"/>
    <w:bookmarkStart w:id="200"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201" w:name="_Toc49256999"/>
      <w:r w:rsidR="00A04BF2" w:rsidRPr="009364D6">
        <w:rPr>
          <w:lang w:val="pt-BR"/>
        </w:rPr>
        <w:t>Microsoft Learning</w:t>
      </w:r>
      <w:bookmarkEnd w:id="199"/>
      <w:bookmarkEnd w:id="201"/>
      <w:r w:rsidR="00A04BF2" w:rsidRPr="009364D6">
        <w:rPr>
          <w:lang w:val="pt-BR"/>
        </w:rPr>
        <w:t xml:space="preserve"> </w:t>
      </w:r>
      <w:bookmarkEnd w:id="200"/>
    </w:p>
    <w:bookmarkEnd w:id="165"/>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FD54B8">
      <w:pPr>
        <w:pStyle w:val="ProductList-Body"/>
        <w:rPr>
          <w:sz w:val="14"/>
        </w:rPr>
      </w:pPr>
    </w:p>
    <w:p w14:paraId="1D173DA7" w14:textId="77777777" w:rsidR="00A04BF2" w:rsidRPr="00903BB7" w:rsidRDefault="00A04BF2" w:rsidP="005C7E8D">
      <w:pPr>
        <w:pStyle w:val="ProductList-ClauseHeading"/>
        <w:keepNext w:val="0"/>
      </w:pPr>
      <w:bookmarkStart w:id="202" w:name="_Toc451949072"/>
      <w:r>
        <w:t>SL de Serviço do Microsoft Learning Imagine Academy</w:t>
      </w:r>
      <w:bookmarkEnd w:id="202"/>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3440E9">
      <w:pPr>
        <w:pStyle w:val="ProductList-ClauseHeading"/>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102"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FD54B8">
      <w:pPr>
        <w:pStyle w:val="ProductList-Body"/>
        <w:rPr>
          <w:sz w:val="14"/>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6"/>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203" w:name="MicrosoftSearchinBing"/>
      <w:bookmarkStart w:id="204" w:name="_Toc3111592"/>
      <w:bookmarkStart w:id="205" w:name="_Toc49257000"/>
      <w:r w:rsidRPr="000060B0">
        <w:rPr>
          <w:lang w:val="pt-BR"/>
        </w:rPr>
        <w:t>Microsoft Pesquisa no Bing</w:t>
      </w:r>
      <w:bookmarkEnd w:id="203"/>
      <w:bookmarkEnd w:id="204"/>
      <w:bookmarkEnd w:id="205"/>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2EC98B1E" w14:textId="52883AF5" w:rsidR="00F15B69"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103" w:history="1">
        <w:r>
          <w:rPr>
            <w:rStyle w:val="Hyperlink"/>
          </w:rPr>
          <w:t>https://go.microsoft.com/fwlink/?LinkId=521839</w:t>
        </w:r>
      </w:hyperlink>
      <w:r>
        <w:t xml:space="preserve"> é aplicável à pesquisa pública em Bing.com</w:t>
      </w:r>
      <w:r w:rsidR="00F15B69">
        <w:t xml:space="preserve">. </w:t>
      </w:r>
    </w:p>
    <w:p w14:paraId="7C9E126A" w14:textId="77777777" w:rsidR="00F15B69" w:rsidRPr="00931AE7" w:rsidRDefault="00880201" w:rsidP="00F15B69">
      <w:pPr>
        <w:pStyle w:val="ProductList-Body"/>
        <w:shd w:val="clear" w:color="auto" w:fill="A6A6A6" w:themeFill="background1" w:themeFillShade="A6"/>
        <w:spacing w:before="120" w:after="120"/>
        <w:jc w:val="right"/>
      </w:pPr>
      <w:hyperlink w:anchor="_top" w:tooltip="Índice" w:history="1">
        <w:r w:rsidR="00F15B69">
          <w:rPr>
            <w:rStyle w:val="Hyperlink"/>
            <w:sz w:val="16"/>
            <w:szCs w:val="16"/>
          </w:rPr>
          <w:t>Índice</w:t>
        </w:r>
      </w:hyperlink>
      <w:r w:rsidR="00F15B69">
        <w:rPr>
          <w:sz w:val="16"/>
          <w:szCs w:val="16"/>
        </w:rPr>
        <w:t xml:space="preserve"> / </w:t>
      </w:r>
      <w:hyperlink w:anchor="_top" w:tooltip="Termos Gerais" w:history="1">
        <w:r w:rsidR="00F15B69">
          <w:rPr>
            <w:rStyle w:val="Hyperlink"/>
            <w:sz w:val="16"/>
            <w:szCs w:val="16"/>
          </w:rPr>
          <w:t>Termos de Licenciamento Gerais</w:t>
        </w:r>
      </w:hyperlink>
    </w:p>
    <w:p w14:paraId="13024AB6" w14:textId="77777777" w:rsidR="00F15B69" w:rsidRPr="009C1170" w:rsidRDefault="00F15B69" w:rsidP="00F15B69">
      <w:pPr>
        <w:pStyle w:val="ProductList-Offering2Heading"/>
        <w:outlineLvl w:val="2"/>
      </w:pPr>
      <w:r>
        <w:tab/>
      </w:r>
      <w:bookmarkStart w:id="206" w:name="MicosoftThreatProtection"/>
      <w:bookmarkStart w:id="207" w:name="_Toc37676519"/>
      <w:bookmarkStart w:id="208" w:name="_Toc49257001"/>
      <w:r>
        <w:t>Proteção Contra Ameaças da Microsoft</w:t>
      </w:r>
      <w:bookmarkEnd w:id="206"/>
      <w:bookmarkEnd w:id="207"/>
      <w:bookmarkEnd w:id="208"/>
    </w:p>
    <w:p w14:paraId="59F8E675" w14:textId="77777777" w:rsidR="00F15B69" w:rsidRDefault="00F15B69" w:rsidP="00F15B69">
      <w:pPr>
        <w:pStyle w:val="ProductList-Body"/>
        <w:tabs>
          <w:tab w:val="clear" w:pos="158"/>
          <w:tab w:val="left" w:pos="360"/>
        </w:tabs>
        <w:rPr>
          <w:b/>
          <w:color w:val="00188F"/>
        </w:rPr>
      </w:pPr>
      <w:r>
        <w:rPr>
          <w:b/>
          <w:color w:val="00188F"/>
        </w:rPr>
        <w:t>Tratamento de Dados</w:t>
      </w:r>
    </w:p>
    <w:p w14:paraId="6EB69FF4" w14:textId="3CADF524" w:rsidR="000060B0" w:rsidRPr="00931AE7" w:rsidRDefault="00F15B69" w:rsidP="00F15B69">
      <w:pPr>
        <w:pStyle w:val="ProductList-Body"/>
      </w:pPr>
      <w:r w:rsidRPr="007D672F">
        <w:rPr>
          <w:spacing w:val="-2"/>
        </w:rPr>
        <w:t>A Proteção Contra Ameaças da Microsoft integra os Dados do Cliente de outros Serviços Online, incluindo a Proteção Avançada Contra Ameaças do Microsoft Defender, a Proteção Avançada contra Ameaças do Office 365, o Microsoft Cloud Application Security, o Azure Advanced Threat Protection, o Azure Active Directory e outros Serviços Online, de acordo com a configuração feita pelo Cliente, se existir (coletivamente, para os fins pretendidos desta disposição, “Serviços de Entrada MTP”). Depois de os Dados do Cliente dos Serviços de Entrada MTP serem integrados na Proteção Contra Ameaças da Microsoft, só são aplicáveis a esses dados as disposições dos OST e da DPA aplicáveis à Proteção Contra Ameaças da Microsoft</w:t>
      </w:r>
      <w:r w:rsidR="000060B0">
        <w:t xml:space="preserve">. </w:t>
      </w:r>
    </w:p>
    <w:p w14:paraId="6F233BF0" w14:textId="77777777" w:rsidR="000060B0" w:rsidRPr="00931AE7" w:rsidRDefault="00880201"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09" w:name="_Toc457466455"/>
      <w:bookmarkStart w:id="210" w:name="_Toc49257002"/>
      <w:r w:rsidRPr="009364D6">
        <w:rPr>
          <w:lang w:val="pt-BR"/>
        </w:rPr>
        <w:t>Minecraft: Education Edition</w:t>
      </w:r>
      <w:bookmarkEnd w:id="209"/>
      <w:bookmarkEnd w:id="210"/>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880201"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11" w:name="_Toc49257003"/>
      <w:r w:rsidR="00581CDB" w:rsidRPr="005C09F5">
        <w:rPr>
          <w:lang w:val="pt-BR"/>
        </w:rPr>
        <w:t>Office 365 Developer</w:t>
      </w:r>
      <w:bookmarkEnd w:id="211"/>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FD54B8">
      <w:pPr>
        <w:pStyle w:val="ProductList-Body"/>
        <w:tabs>
          <w:tab w:val="clear" w:pos="158"/>
          <w:tab w:val="left" w:pos="180"/>
        </w:tabs>
        <w:rPr>
          <w:sz w:val="14"/>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880201"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5C7E8D">
      <w:pPr>
        <w:pStyle w:val="ProductList-Offering2Heading"/>
        <w:outlineLvl w:val="2"/>
        <w:rPr>
          <w:lang w:val="pt-BR"/>
        </w:rPr>
      </w:pPr>
      <w:r w:rsidRPr="009364D6">
        <w:rPr>
          <w:lang w:val="pt-BR"/>
        </w:rPr>
        <w:tab/>
      </w:r>
      <w:bookmarkStart w:id="212" w:name="_Toc13858401"/>
      <w:bookmarkStart w:id="213" w:name="_Toc49257004"/>
      <w:r w:rsidR="00C562FE">
        <w:t>Proteção Avançada Contra Ameaças do Microsoft Defender</w:t>
      </w:r>
      <w:bookmarkEnd w:id="212"/>
      <w:bookmarkEnd w:id="213"/>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0EF88D6" w14:textId="331151C7" w:rsidR="007D337C" w:rsidRDefault="007D337C" w:rsidP="00A914BF">
      <w:pPr>
        <w:pStyle w:val="ProductList-Body"/>
        <w:sectPr w:rsidR="007D337C" w:rsidSect="00E275D6">
          <w:footerReference w:type="first" r:id="rId104"/>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14" w:name="Attachment1"/>
      <w:bookmarkStart w:id="215" w:name="_Toc49257005"/>
      <w:r>
        <w:t>Anexo 1 – Notificações</w:t>
      </w:r>
      <w:bookmarkEnd w:id="214"/>
      <w:bookmarkEnd w:id="215"/>
    </w:p>
    <w:p w14:paraId="66376471" w14:textId="77777777" w:rsidR="00CC5062" w:rsidRDefault="00CC5062" w:rsidP="00CC5062">
      <w:pPr>
        <w:pStyle w:val="ProductList-Offering1Heading"/>
      </w:pPr>
      <w:bookmarkStart w:id="216" w:name="_Toc27047360"/>
      <w:bookmarkStart w:id="217" w:name="_Toc49257006"/>
      <w:r>
        <w:t>Exclusão dos Serviços Online da DPA</w:t>
      </w:r>
      <w:bookmarkEnd w:id="216"/>
      <w:bookmarkEnd w:id="217"/>
    </w:p>
    <w:p w14:paraId="7ED92A2F" w14:textId="1C78C0B1" w:rsidR="00FF6AAF" w:rsidRPr="006F7FCD" w:rsidRDefault="003440E9" w:rsidP="00FF6AAF">
      <w:pPr>
        <w:pStyle w:val="ProductList-Body"/>
      </w:pPr>
      <w:bookmarkStart w:id="218" w:name="_Hlk49256602"/>
      <w:r>
        <w:t xml:space="preserve">Os termos da DPA não são aplicáveis ao seguinte: Bing Maps Mobile Asset Management Platform, Bing Maps Transactions and Users, Serviços de Pesquisa do Bing, Serviços Cognitivos nos contentores instalados no hardware dedicado do Cliente, Ofertas do GitHub, LinkedIn Sales Navigator, SQL do Azure no Edge, Azure Stack Hub, Ligação de dados do Microsoft Graph para ISVs, Microsoft Genomics e Visual Studio App Center Test. Cada um destes Serviços Online é regulado pelos termos de privacidade e segurança nos </w:t>
      </w:r>
      <w:hyperlink w:anchor="_top" w:tooltip="Serviço Online - Termos Específicos" w:history="1">
        <w:r>
          <w:rPr>
            <w:color w:val="0563C1" w:themeColor="hyperlink"/>
            <w:u w:val="single"/>
          </w:rPr>
          <w:t>Termos específicos do Serviço Online</w:t>
        </w:r>
        <w:r w:rsidRPr="002C5F9E">
          <w:rPr>
            <w:color w:val="0563C1" w:themeColor="hyperlink"/>
          </w:rPr>
          <w:t xml:space="preserve"> </w:t>
        </w:r>
      </w:hyperlink>
      <w:r>
        <w:t>aplicáveis</w:t>
      </w:r>
      <w:bookmarkEnd w:id="218"/>
      <w:r w:rsidR="00FF6AAF" w:rsidRPr="006F7FCD">
        <w:t>.</w:t>
      </w:r>
    </w:p>
    <w:p w14:paraId="6C3457EA" w14:textId="77777777" w:rsidR="00FF6AAF" w:rsidRPr="006F7FCD" w:rsidRDefault="00FF6AAF" w:rsidP="00FF6AAF">
      <w:pPr>
        <w:pStyle w:val="ProductList-Body"/>
      </w:pPr>
    </w:p>
    <w:p w14:paraId="2F1D9C2D" w14:textId="77777777" w:rsidR="00FF6AAF" w:rsidRPr="006F7FCD" w:rsidRDefault="00FF6AAF" w:rsidP="00FF6AAF">
      <w:pPr>
        <w:pStyle w:val="ProductList-ClauseHeading"/>
        <w:keepNext w:val="0"/>
      </w:pPr>
      <w:r w:rsidRPr="006F7FCD">
        <w:t>Exclusões Geográficas dos Termos da DPA</w:t>
      </w:r>
    </w:p>
    <w:p w14:paraId="76151EFC" w14:textId="1DFD410B" w:rsidR="00CC5062" w:rsidRDefault="00FF6AAF" w:rsidP="00FF6AAF">
      <w:pPr>
        <w:pStyle w:val="ProductList-Body"/>
      </w:pPr>
      <w:r w:rsidRPr="006F7FCD">
        <w:rPr>
          <w:spacing w:val="2"/>
        </w:rPr>
        <w:t>Para o Dynamics 365 e os serviços online do Power Platform, os termos específicos da DPA conforme são estabelecidos no Apêndice A que indicam que “A Microsoft armazena cópias dos Dados do Cliente e procedimentos de recuperação de dados num local diferente do local onde se encontra o equipamento informático principal que trata os Dados do Cliente.” não são aplicáveis às seguintes geografias: Emirados Árabes Unidos e África do Sul</w:t>
      </w:r>
      <w:r w:rsidR="00CC5062">
        <w:t>.</w:t>
      </w:r>
    </w:p>
    <w:p w14:paraId="2352A4E2" w14:textId="77777777" w:rsidR="00CC5062" w:rsidRPr="00133E27" w:rsidRDefault="00880201"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19" w:name="_Toc27047361"/>
      <w:bookmarkStart w:id="220" w:name="_Toc49257007"/>
      <w:bookmarkStart w:id="221" w:name="CoreOnlineServices"/>
      <w:r>
        <w:t>Serviços Online Principais</w:t>
      </w:r>
      <w:bookmarkEnd w:id="219"/>
      <w:bookmarkEnd w:id="220"/>
    </w:p>
    <w:bookmarkEnd w:id="221"/>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DD34FD" w14:paraId="152B5E89" w14:textId="77777777" w:rsidTr="00CC5062">
        <w:tc>
          <w:tcPr>
            <w:tcW w:w="2610" w:type="dxa"/>
            <w:vAlign w:val="center"/>
          </w:tcPr>
          <w:p w14:paraId="385FC1A9" w14:textId="5CA90298" w:rsidR="00DD34FD" w:rsidRPr="00231971" w:rsidRDefault="00DD34FD" w:rsidP="00DD34FD">
            <w:pPr>
              <w:pStyle w:val="ProductList-Body"/>
              <w:spacing w:line="190" w:lineRule="exact"/>
              <w:rPr>
                <w:sz w:val="16"/>
                <w:szCs w:val="16"/>
              </w:rPr>
            </w:pPr>
            <w:r>
              <w:rPr>
                <w:sz w:val="16"/>
                <w:szCs w:val="16"/>
              </w:rPr>
              <w:t>Serviços Principais do Microsoft Dynamics 365</w:t>
            </w:r>
          </w:p>
        </w:tc>
        <w:tc>
          <w:tcPr>
            <w:tcW w:w="8190" w:type="dxa"/>
          </w:tcPr>
          <w:p w14:paraId="4C9542AA" w14:textId="48942348" w:rsidR="00DD34FD" w:rsidRPr="00D3608B" w:rsidRDefault="00DD34FD" w:rsidP="00DD34FD">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DD34FD" w14:paraId="1F1F156A" w14:textId="77777777" w:rsidTr="00CC5062">
        <w:tc>
          <w:tcPr>
            <w:tcW w:w="2610" w:type="dxa"/>
            <w:vAlign w:val="center"/>
          </w:tcPr>
          <w:p w14:paraId="3BD65B07" w14:textId="15F62C5A" w:rsidR="00DD34FD" w:rsidRPr="00231971" w:rsidRDefault="00DD34FD" w:rsidP="00DD34FD">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96EEA4B" w14:textId="26984FE0" w:rsidR="00DD34FD" w:rsidRPr="00231971" w:rsidRDefault="00DD34FD" w:rsidP="00DD34FD">
            <w:pPr>
              <w:pStyle w:val="ProductList-Body"/>
              <w:spacing w:line="190" w:lineRule="exact"/>
              <w:rPr>
                <w:sz w:val="16"/>
                <w:szCs w:val="16"/>
              </w:rPr>
            </w:pPr>
            <w:r>
              <w:rPr>
                <w:rFonts w:ascii="Calibri" w:eastAsia="Times New Roman" w:hAnsi="Calibri" w:cs="Calibri"/>
                <w:sz w:val="16"/>
                <w:szCs w:val="16"/>
              </w:rPr>
              <w:t>Os seguintes serviços, cada um como um serviço autónomo ou incluído num conjunto de aplicações ou plano do Office 365: Gestor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Cofre do Cliente, Arquivo do Exchange Online, Proteção do Exchange Online, Exchange Online, Microsoft Bookings, Microsoft Forms, Microsoft MyAnalytics, Microsoft Planner, Microsoft StaffHub, Microsoft Stream, Microsoft Teams (incluindo Reservas, Listas e Turnos),Microsoft To-Do, Proteção Avançada Contra Ameaças do Office 365, Vídeo do Office 365, Office para a Web, OneDrive para Empresas, Project (exceto Mapa de Objetivos e Project para a Web),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Microsoft 365 Apps para Grandes Empresas,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 </w:t>
            </w:r>
          </w:p>
        </w:tc>
      </w:tr>
      <w:tr w:rsidR="003440E9" w14:paraId="50E88F18" w14:textId="77777777" w:rsidTr="00CC5062">
        <w:tc>
          <w:tcPr>
            <w:tcW w:w="2610" w:type="dxa"/>
            <w:vAlign w:val="center"/>
          </w:tcPr>
          <w:p w14:paraId="06855901" w14:textId="47285F30" w:rsidR="003440E9" w:rsidRPr="00231971" w:rsidRDefault="003440E9" w:rsidP="003440E9">
            <w:pPr>
              <w:pStyle w:val="ProductList-Body"/>
              <w:spacing w:line="190" w:lineRule="exact"/>
              <w:rPr>
                <w:sz w:val="16"/>
                <w:szCs w:val="16"/>
              </w:rPr>
            </w:pPr>
            <w:r>
              <w:rPr>
                <w:sz w:val="16"/>
                <w:szCs w:val="16"/>
              </w:rPr>
              <w:t>Serviços Principais do Microsoft Azure</w:t>
            </w:r>
          </w:p>
        </w:tc>
        <w:tc>
          <w:tcPr>
            <w:tcW w:w="8190" w:type="dxa"/>
          </w:tcPr>
          <w:p w14:paraId="44B43881" w14:textId="7ADC742F" w:rsidR="003440E9" w:rsidRPr="00D3608B" w:rsidRDefault="003440E9" w:rsidP="003440E9">
            <w:pPr>
              <w:pStyle w:val="ProductList-Body"/>
              <w:spacing w:line="190" w:lineRule="exact"/>
              <w:rPr>
                <w:spacing w:val="-2"/>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(incluindo o Multi-Factor Authentication), Azure API for FHIR, Azure Cache for Redis, Azure Container Registry (ACR), Azure Container Service, Azure Cosmos DB (anteriormente denominado DocumentDB), Base de Dados do Azure para MySQL, Base de Dados do Azure para PostgreSQL, Azure Databricks, Azure DevOps Services, Azure DevTest Labs, Azure DNS, Azure Information Protection (incluindo o Azure Rights Management), Azure Kubernetes Service, Azure NetApp Files, Azure Resource Manager, Azure Search, Cópia de Segurança, Batch, Serviços BizTalk, Serviços em Nuvem,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Hubs de Notificação, Power BI Embedded, Criador de FAQ, Scheduler, Centro de Segurança, Service Bus, Service Fabric, SignalR Service, Site Recovery, SQL Data Warehouse, Base de Dados SQL, SQL Server Stretch Database, Armazenamento, StorSimple, Stream Analytics, Análise de Texto, Gestor de Tráfego, Video Indexer, Máquinas Virtuais, Conjuntos de Dimensionamento de Máquinas Virtuais, Rede Virtual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DD34FD" w14:paraId="37B61AF7" w14:textId="77777777" w:rsidTr="00CC5062">
        <w:tc>
          <w:tcPr>
            <w:tcW w:w="2610" w:type="dxa"/>
            <w:vAlign w:val="center"/>
          </w:tcPr>
          <w:p w14:paraId="31B6D79A" w14:textId="25942E10" w:rsidR="00DD34FD" w:rsidRPr="00231971" w:rsidRDefault="00DD34FD" w:rsidP="00DD34FD">
            <w:pPr>
              <w:pStyle w:val="ProductList-Body"/>
              <w:spacing w:line="190" w:lineRule="exact"/>
              <w:rPr>
                <w:sz w:val="16"/>
                <w:szCs w:val="16"/>
              </w:rPr>
            </w:pPr>
            <w:r w:rsidRPr="00A022D2">
              <w:rPr>
                <w:sz w:val="16"/>
                <w:szCs w:val="16"/>
                <w:lang w:val="en-US"/>
              </w:rPr>
              <w:t>Microsoft Power Platform Core Services</w:t>
            </w:r>
          </w:p>
        </w:tc>
        <w:tc>
          <w:tcPr>
            <w:tcW w:w="8190" w:type="dxa"/>
          </w:tcPr>
          <w:p w14:paraId="4E79F4EE" w14:textId="6833290F" w:rsidR="00DD34FD" w:rsidRPr="00231971" w:rsidRDefault="00DD34FD" w:rsidP="00DD34FD">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 Apps, Microsoft Power Automate e Microsoft Virtual Agents. O Microsoft Power Platform Core Services não inclui qualquer software de cliente, incluindo, sem limitação, o Power BI Report Server, Power BI, PowerApps ou aplicações móveis do Microsoft Power Automate, Power BI Desktop ou Power 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r w:rsidR="00F15B69" w14:paraId="0036CB33" w14:textId="77777777" w:rsidTr="00CC5062">
        <w:tc>
          <w:tcPr>
            <w:tcW w:w="2610" w:type="dxa"/>
            <w:vAlign w:val="center"/>
          </w:tcPr>
          <w:p w14:paraId="21EF3911" w14:textId="23382FEC" w:rsidR="00F15B69" w:rsidRDefault="00F15B69" w:rsidP="00F15B69">
            <w:pPr>
              <w:pStyle w:val="ProductList-Body"/>
              <w:spacing w:line="190" w:lineRule="exact"/>
              <w:rPr>
                <w:sz w:val="16"/>
                <w:szCs w:val="16"/>
              </w:rPr>
            </w:pPr>
            <w:r>
              <w:rPr>
                <w:sz w:val="16"/>
                <w:szCs w:val="16"/>
              </w:rPr>
              <w:t>Proteção Contra Ameaças da Microsoft</w:t>
            </w:r>
          </w:p>
        </w:tc>
        <w:tc>
          <w:tcPr>
            <w:tcW w:w="8190" w:type="dxa"/>
          </w:tcPr>
          <w:p w14:paraId="716D111F" w14:textId="3D93233D" w:rsidR="00F15B69" w:rsidRDefault="00F15B69" w:rsidP="00F15B69">
            <w:pPr>
              <w:pStyle w:val="ProductList-Body"/>
              <w:spacing w:line="190" w:lineRule="exact"/>
              <w:rPr>
                <w:sz w:val="16"/>
                <w:szCs w:val="16"/>
              </w:rPr>
            </w:pPr>
            <w:r>
              <w:rPr>
                <w:sz w:val="16"/>
                <w:szCs w:val="16"/>
              </w:rPr>
              <w:t>A parte do serviço em nuvem da Proteção Contra Ameaças da Microsoft.</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FF6AAF">
      <w:pPr>
        <w:pStyle w:val="ProductList-ClauseHeading"/>
        <w:keepNext w:val="0"/>
        <w:rPr>
          <w:rFonts w:cstheme="minorHAnsi"/>
          <w:szCs w:val="18"/>
        </w:rPr>
      </w:pPr>
      <w:r>
        <w:rPr>
          <w:rFonts w:cstheme="minorHAnsi"/>
          <w:szCs w:val="18"/>
        </w:rPr>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46819C93"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560872B"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9E4B77B"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132E7FAC"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r w:rsidR="00F15B69" w:rsidRPr="00C62FB6" w14:paraId="0C5AD93B" w14:textId="77777777" w:rsidTr="00CC5062">
        <w:trPr>
          <w:trHeight w:val="272"/>
          <w:jc w:val="center"/>
        </w:trPr>
        <w:tc>
          <w:tcPr>
            <w:tcW w:w="5387" w:type="dxa"/>
            <w:vAlign w:val="center"/>
          </w:tcPr>
          <w:p w14:paraId="0A6C0112" w14:textId="627D98BB" w:rsidR="00F15B69" w:rsidRDefault="00F15B69" w:rsidP="00F15B69">
            <w:pPr>
              <w:pStyle w:val="ProductList-Body"/>
              <w:rPr>
                <w:sz w:val="16"/>
                <w:szCs w:val="16"/>
              </w:rPr>
            </w:pPr>
            <w:r>
              <w:rPr>
                <w:sz w:val="16"/>
                <w:szCs w:val="16"/>
              </w:rPr>
              <w:t>Proteção Contra Ameaças da Microsoft</w:t>
            </w:r>
          </w:p>
        </w:tc>
        <w:tc>
          <w:tcPr>
            <w:tcW w:w="2633" w:type="dxa"/>
            <w:vAlign w:val="center"/>
          </w:tcPr>
          <w:p w14:paraId="6C71B946" w14:textId="0759183A" w:rsidR="00F15B69" w:rsidRDefault="00F15B69" w:rsidP="00F15B69">
            <w:pPr>
              <w:pStyle w:val="ProductList-Body"/>
              <w:rPr>
                <w:color w:val="000000" w:themeColor="text1"/>
                <w:sz w:val="16"/>
                <w:szCs w:val="16"/>
              </w:rPr>
            </w:pPr>
            <w:r>
              <w:rPr>
                <w:color w:val="000000" w:themeColor="text1"/>
                <w:sz w:val="16"/>
                <w:szCs w:val="16"/>
              </w:rPr>
              <w:t>Sim</w:t>
            </w:r>
          </w:p>
        </w:tc>
        <w:tc>
          <w:tcPr>
            <w:tcW w:w="2764" w:type="dxa"/>
            <w:vAlign w:val="center"/>
          </w:tcPr>
          <w:p w14:paraId="61DD92F0" w14:textId="000317D4" w:rsidR="00F15B69" w:rsidRDefault="00F15B69" w:rsidP="00F15B69">
            <w:pPr>
              <w:pStyle w:val="ProductList-Body"/>
              <w:rPr>
                <w:color w:val="000000" w:themeColor="text1"/>
                <w:sz w:val="16"/>
                <w:szCs w:val="16"/>
              </w:rPr>
            </w:pPr>
            <w:r>
              <w:rPr>
                <w:color w:val="000000" w:themeColor="text1"/>
                <w:sz w:val="16"/>
                <w:szCs w:val="16"/>
              </w:rPr>
              <w:t>Sim</w:t>
            </w:r>
          </w:p>
        </w:tc>
      </w:tr>
    </w:tbl>
    <w:p w14:paraId="548BCC65" w14:textId="488D642F"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1E6629D0" w:rsidR="00CC5062" w:rsidRDefault="003440E9" w:rsidP="00CC5062">
      <w:pPr>
        <w:pStyle w:val="ProductList-Body"/>
      </w:pPr>
      <w:r>
        <w:t>Para os Serviços Online Principais, a Microsoft armazenará os Dados do Cliente inativos em determinadas áreas geográficas principais (cada uma, uma Região Geográfica), da seguinte forma, salvo indicação em contrário prevista nos termos específicos do Serviço Online</w:t>
      </w:r>
      <w:r w:rsidR="00CC5062">
        <w:t>:</w:t>
      </w:r>
    </w:p>
    <w:p w14:paraId="44DB91D5" w14:textId="0C267B63" w:rsidR="00CC5062" w:rsidRDefault="00F15B69"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1CE39DE1"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w:t>
      </w:r>
      <w:r w:rsidR="00DD34FD">
        <w:t>Se o Cliente aprovisionar o respetivo inquilino na Austrália, Canadá, Ásia-Pacífico, França (excluindo o Microsoft Power Virtual Agents), Índia, Japão, União Europeia, Reino Unido ou Estados Unidos, a Microsoft irá armazenar os Dados do Cliente inativos apenas nessa Região Geográfica, exceto consoante assinalado na secção de localização dos dados do Centro de Fidedignidade do Microsoft Power Platform</w:t>
      </w:r>
      <w:r>
        <w:t>.</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77421B63" w14:textId="77777777" w:rsidR="00F15B69"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r w:rsidR="00F15B69">
        <w:t>.</w:t>
      </w:r>
    </w:p>
    <w:p w14:paraId="0B9719A2" w14:textId="3E21A11F" w:rsidR="00CC5062" w:rsidRDefault="00F15B69" w:rsidP="00FF6AAF">
      <w:pPr>
        <w:pStyle w:val="ProductList-Body"/>
        <w:keepNext/>
        <w:numPr>
          <w:ilvl w:val="1"/>
          <w:numId w:val="2"/>
        </w:numPr>
        <w:tabs>
          <w:tab w:val="clear" w:pos="158"/>
          <w:tab w:val="left" w:pos="360"/>
        </w:tabs>
        <w:ind w:left="374" w:hanging="187"/>
      </w:pPr>
      <w:r w:rsidRPr="007D672F">
        <w:rPr>
          <w:b/>
          <w:bCs/>
          <w:spacing w:val="-1"/>
        </w:rPr>
        <w:t>Proteção Contra Ameaças da Microsoft</w:t>
      </w:r>
      <w:r w:rsidRPr="007D672F">
        <w:rPr>
          <w:spacing w:val="-1"/>
        </w:rPr>
        <w:t>. Quando o Cliente fornece um inquilino da Proteção Contra Ameaças da Microsoft para implementação numa Região Geográfica disponível, então, para esse serviço, a Microsoft armazenará os Dados do Cliente inativos nessa Região Geográfica especificada, exceto conforme expresso em contrário no Centro de Fidedignidade da Proteção Contra Ameaças da Microsoft</w:t>
      </w:r>
      <w:r w:rsidR="00CC5062">
        <w:t>.</w:t>
      </w:r>
    </w:p>
    <w:p w14:paraId="3EBF0BA8" w14:textId="77777777" w:rsidR="00CC5062" w:rsidRPr="00585A48" w:rsidRDefault="00880201"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22" w:name="_Toc49257008"/>
      <w:r w:rsidRPr="005C09F5">
        <w:rPr>
          <w:lang w:val="pt-BR"/>
        </w:rPr>
        <w:t>Mapas Bing</w:t>
      </w:r>
      <w:bookmarkEnd w:id="222"/>
    </w:p>
    <w:p w14:paraId="2C26F593" w14:textId="77777777" w:rsidR="00192D5A" w:rsidRDefault="00192D5A" w:rsidP="00192D5A">
      <w:pPr>
        <w:pStyle w:val="ProductList-Body"/>
      </w:pPr>
      <w:bookmarkStart w:id="223"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105" w:history="1">
        <w:r>
          <w:rPr>
            <w:rStyle w:val="Hyperlink"/>
          </w:rPr>
          <w:t>go.microsoft.com/?linkid=9710837</w:t>
        </w:r>
      </w:hyperlink>
      <w:r>
        <w:t xml:space="preserve"> e pela Declaração de Privacidade da Microsoft disponível em </w:t>
      </w:r>
      <w:hyperlink r:id="rId106" w:history="1">
        <w:r>
          <w:rPr>
            <w:rStyle w:val="Hyperlink"/>
          </w:rPr>
          <w:t>go.microsoft.com/fwlink/?LinkID=248686</w:t>
        </w:r>
      </w:hyperlink>
      <w:r>
        <w:t>.</w:t>
      </w:r>
    </w:p>
    <w:bookmarkStart w:id="224"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FF6AAF">
      <w:pPr>
        <w:pStyle w:val="ProductList-Offering1Heading"/>
      </w:pPr>
      <w:bookmarkStart w:id="225" w:name="_Toc6563852"/>
      <w:bookmarkStart w:id="226" w:name="_Toc13858404"/>
      <w:bookmarkStart w:id="227" w:name="_Toc8395064"/>
      <w:bookmarkStart w:id="228" w:name="_Toc49257009"/>
      <w:bookmarkEnd w:id="223"/>
      <w:bookmarkEnd w:id="224"/>
      <w:r>
        <w:t>Serviços Profissionais</w:t>
      </w:r>
      <w:bookmarkEnd w:id="225"/>
      <w:bookmarkEnd w:id="226"/>
      <w:bookmarkEnd w:id="227"/>
      <w:bookmarkEnd w:id="228"/>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FF6AAF">
      <w:pPr>
        <w:pStyle w:val="ProductList-Body"/>
        <w:tabs>
          <w:tab w:val="clear" w:pos="158"/>
          <w:tab w:val="left" w:pos="360"/>
        </w:tabs>
        <w:ind w:left="187"/>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29"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30" w:name="_Toc49257010"/>
      <w:r w:rsidRPr="0075568F">
        <w:rPr>
          <w:szCs w:val="28"/>
          <w:lang w:val="pt-BR"/>
        </w:rPr>
        <w:t>Notificação relativa à Codificação H.265/HEVC dos Serviços de Multimédia do Azure</w:t>
      </w:r>
      <w:bookmarkEnd w:id="229"/>
      <w:bookmarkEnd w:id="230"/>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31"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FF6AAF">
      <w:pPr>
        <w:pStyle w:val="ProductList-Offering1Heading"/>
        <w:rPr>
          <w:lang w:val="pt-BR"/>
        </w:rPr>
      </w:pPr>
      <w:bookmarkStart w:id="232" w:name="_Toc49257011"/>
      <w:r w:rsidRPr="009364D6">
        <w:rPr>
          <w:lang w:val="pt-BR"/>
        </w:rPr>
        <w:t>Notificação relativa ao Adobe Flash Player</w:t>
      </w:r>
      <w:bookmarkEnd w:id="231"/>
      <w:bookmarkEnd w:id="232"/>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107" w:history="1">
        <w:r>
          <w:rPr>
            <w:rStyle w:val="Hyperlink"/>
          </w:rPr>
          <w:t>http://go.microsoft.com/fwlink/?linkid=248532</w:t>
        </w:r>
      </w:hyperlink>
      <w:r>
        <w:t>. Adobe e Flash são marcas registadas e/ou marcas comerciais da Adobe Systems Incorporated nos Estados Unidos e/ou noutros países.</w:t>
      </w:r>
    </w:p>
    <w:bookmarkStart w:id="233" w:name="_Toc484158324"/>
    <w:bookmarkStart w:id="234"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35" w:name="_Toc49257012"/>
      <w:r w:rsidRPr="009364D6">
        <w:rPr>
          <w:lang w:val="pt-BR"/>
        </w:rPr>
        <w:t>Notificação relativa à Norma Visual H.264/AVC, à Norma de Vídeo VC-1, à Norma Visual MPEG-4 Part 2 e à Norma de Vídeo MPEG-2 Part</w:t>
      </w:r>
      <w:bookmarkEnd w:id="233"/>
      <w:bookmarkEnd w:id="234"/>
      <w:bookmarkEnd w:id="235"/>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109"/>
          <w:footerReference w:type="first" r:id="rId110"/>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36" w:name="_Toc503180509"/>
      <w:bookmarkStart w:id="237" w:name="_Toc49257013"/>
      <w:bookmarkStart w:id="238" w:name="Attachment2"/>
      <w:r>
        <w:t>Anexo 2 – Conjuntos de Aplicações de Licença de Subscrição</w:t>
      </w:r>
      <w:bookmarkEnd w:id="236"/>
      <w:bookmarkEnd w:id="237"/>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890" w:type="dxa"/>
        <w:tblLook w:val="04A0" w:firstRow="1" w:lastRow="0" w:firstColumn="1" w:lastColumn="0" w:noHBand="0" w:noVBand="1"/>
      </w:tblPr>
      <w:tblGrid>
        <w:gridCol w:w="3981"/>
        <w:gridCol w:w="354"/>
        <w:gridCol w:w="355"/>
        <w:gridCol w:w="355"/>
        <w:gridCol w:w="355"/>
        <w:gridCol w:w="810"/>
        <w:gridCol w:w="810"/>
        <w:gridCol w:w="450"/>
        <w:gridCol w:w="450"/>
        <w:gridCol w:w="360"/>
        <w:gridCol w:w="360"/>
        <w:gridCol w:w="360"/>
        <w:gridCol w:w="360"/>
        <w:gridCol w:w="720"/>
        <w:gridCol w:w="810"/>
      </w:tblGrid>
      <w:tr w:rsidR="00057998" w14:paraId="7945EC93" w14:textId="77777777" w:rsidTr="0005799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057998" w:rsidRDefault="00057998"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57998" w:rsidRPr="001F15CE" w:rsidRDefault="00057998"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057998" w:rsidRPr="00931AE7" w:rsidRDefault="00057998"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57998"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27C5AC2E" w:rsidR="00057998" w:rsidRPr="006F1174"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r w:rsidR="005C7E8D">
              <w:rPr>
                <w:rFonts w:asciiTheme="majorHAnsi" w:hAnsiTheme="majorHAnsi"/>
                <w:color w:val="FFFFFF" w:themeColor="background1"/>
                <w:sz w:val="15"/>
                <w:szCs w:val="15"/>
              </w:rPr>
              <w:t xml:space="preserve"> Premium</w:t>
            </w:r>
          </w:p>
        </w:tc>
      </w:tr>
      <w:tr w:rsidR="00057998" w14:paraId="445656F4" w14:textId="77777777" w:rsidTr="00057998">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057998" w:rsidRDefault="00057998"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057998" w:rsidRDefault="00057998"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57998" w:rsidDel="009C5E6C"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57998" w14:paraId="5494B886" w14:textId="77777777" w:rsidTr="00057998">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98036AB"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9A08B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88ACD46" w14:textId="77777777" w:rsidTr="00D00A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2E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749714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09FB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B48A37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AAA93F"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3A19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320ED26C"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46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BF5AE9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5D9563"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AEFB03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28AFBC10"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39" w:name="_Hlk37926720"/>
            <w:r w:rsidRPr="00D00AD7">
              <w:rPr>
                <w:rFonts w:asciiTheme="majorHAnsi" w:hAnsiTheme="majorHAnsi"/>
                <w:sz w:val="15"/>
                <w:szCs w:val="15"/>
                <w:lang w:val="en-US"/>
              </w:rPr>
              <w:t>Microsoft 365 Apps for business</w:t>
            </w:r>
            <w:bookmarkEnd w:id="239"/>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B4AC85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42E7A8B6"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40" w:name="_Hlk37926721"/>
            <w:r w:rsidRPr="00D00AD7">
              <w:rPr>
                <w:rFonts w:asciiTheme="majorHAnsi" w:hAnsiTheme="majorHAnsi"/>
                <w:sz w:val="15"/>
                <w:szCs w:val="15"/>
                <w:lang w:val="en-US"/>
              </w:rPr>
              <w:t>Microsoft 365 Apps for enterprise</w:t>
            </w:r>
            <w:bookmarkEnd w:id="240"/>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F038AD8" w14:textId="77777777" w:rsidTr="0005799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72AAA8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CD8C6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5678F9D"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513A2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008711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BBE660"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2DECB1"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0E3605E5"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0F68F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99CED8"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B4D89" w14:textId="6F46F1CA"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EB7B9AB" w14:textId="78ABD402"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sidRPr="00F64638">
        <w:rPr>
          <w:i/>
          <w:sz w:val="16"/>
          <w:szCs w:val="16"/>
        </w:rPr>
        <w:t>.</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59930B82"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0806C7E" w14:textId="0EB64574"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41" w:name="_Toc503180510"/>
      <w:r>
        <w:br w:type="page"/>
      </w:r>
    </w:p>
    <w:p w14:paraId="62FAEC04" w14:textId="37C24371" w:rsidR="00DA1FB2" w:rsidRDefault="00DA1FB2" w:rsidP="00DA1FB2">
      <w:pPr>
        <w:pStyle w:val="ProductList-Offering1Heading"/>
      </w:pPr>
      <w:bookmarkStart w:id="242" w:name="_Toc49257014"/>
      <w:r>
        <w:t>Setor Público</w:t>
      </w:r>
      <w:bookmarkEnd w:id="241"/>
      <w:bookmarkEnd w:id="242"/>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1BBE05FE"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r w:rsidRPr="00D00AD7">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446D8824"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Pr>
          <w:i/>
          <w:sz w:val="16"/>
          <w:szCs w:val="16"/>
        </w:rPr>
        <w:t>.</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38"/>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70DB9B9A"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6C47C83" w14:textId="18084BEF"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88020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80575E" w14:textId="77777777" w:rsidR="00773405" w:rsidRDefault="00773405" w:rsidP="009A573F">
      <w:pPr>
        <w:spacing w:after="0" w:line="240" w:lineRule="auto"/>
      </w:pPr>
      <w:r>
        <w:separator/>
      </w:r>
    </w:p>
  </w:endnote>
  <w:endnote w:type="continuationSeparator" w:id="0">
    <w:p w14:paraId="42341CA3" w14:textId="77777777" w:rsidR="00773405" w:rsidRDefault="00773405" w:rsidP="009A573F">
      <w:pPr>
        <w:spacing w:after="0" w:line="240" w:lineRule="auto"/>
      </w:pPr>
      <w:r>
        <w:continuationSeparator/>
      </w:r>
    </w:p>
  </w:endnote>
  <w:endnote w:type="continuationNotice" w:id="1">
    <w:p w14:paraId="591F919E" w14:textId="77777777" w:rsidR="00773405" w:rsidRDefault="007734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15B69" w:rsidRDefault="00F15B6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15B69" w:rsidRPr="00591643" w:rsidRDefault="00F15B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15B69" w:rsidRPr="00C76DF3" w:rsidRDefault="00880201"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F15B69" w:rsidRPr="00C76DF3" w:rsidRDefault="00880201"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15B69" w:rsidRPr="00C76DF3" w:rsidRDefault="00880201"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15B69" w:rsidRPr="00C76DF3" w:rsidRDefault="00880201"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15B69" w:rsidRPr="00C76DF3" w:rsidRDefault="00880201"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15B69" w:rsidRPr="00C76DF3" w:rsidRDefault="00880201"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E537610" w14:textId="77777777" w:rsidR="00F15B69" w:rsidRPr="00591643" w:rsidRDefault="00F15B6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F15B69" w:rsidRPr="00C76DF3" w:rsidRDefault="00880201" w:rsidP="0028245A">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F15B69" w:rsidRPr="00C76DF3" w:rsidRDefault="00F15B6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F15B69" w:rsidRPr="00C76DF3" w:rsidRDefault="00880201" w:rsidP="0028245A">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F15B69" w:rsidRPr="00C76DF3" w:rsidRDefault="00F15B6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F15B69" w:rsidRPr="00C76DF3" w:rsidRDefault="00880201" w:rsidP="0028245A">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F15B69" w:rsidRPr="00C76DF3" w:rsidRDefault="00880201" w:rsidP="0028245A">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F15B69" w:rsidRPr="00C76DF3" w:rsidRDefault="00880201" w:rsidP="0028245A">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15EBA91" w14:textId="77777777" w:rsidR="00F15B69" w:rsidRPr="00591643" w:rsidRDefault="00F15B69"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F15B69" w:rsidRPr="00C76DF3" w:rsidRDefault="00880201"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F15B69" w:rsidRPr="00C76DF3" w:rsidRDefault="00880201"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F15B69" w:rsidRPr="00C76DF3" w:rsidRDefault="00880201"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F15B69" w:rsidRPr="00C76DF3" w:rsidRDefault="00880201"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F15B69" w:rsidRPr="00C76DF3" w:rsidRDefault="00880201"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F15B69" w:rsidRPr="00C76DF3" w:rsidRDefault="00880201"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A742FFC" w14:textId="77777777" w:rsidR="00F15B69" w:rsidRPr="00591643" w:rsidRDefault="00F15B6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F15B69" w:rsidRPr="00C76DF3" w:rsidRDefault="00880201"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F15B69" w:rsidRPr="00C76DF3" w:rsidRDefault="00880201"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F15B69" w:rsidRPr="00C76DF3" w:rsidRDefault="00880201"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F15B69" w:rsidRPr="00C76DF3" w:rsidRDefault="00880201"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F15B69" w:rsidRPr="00C76DF3" w:rsidRDefault="00880201"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40885EF" w14:textId="77777777" w:rsidR="00F15B69" w:rsidRPr="00591643" w:rsidRDefault="00F15B69"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3A5D3C0A"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F15B69" w:rsidRPr="00C76DF3" w:rsidRDefault="00880201"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F15B69" w:rsidRPr="00C76DF3" w:rsidRDefault="00880201"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F15B69" w:rsidRPr="00C76DF3" w:rsidRDefault="00880201"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F15B69" w:rsidRPr="00C76DF3" w:rsidRDefault="00880201"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F15B69" w:rsidRPr="00C76DF3" w:rsidRDefault="00880201"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534CC8A" w14:textId="77777777" w:rsidR="00F15B69" w:rsidRPr="00591643" w:rsidRDefault="00F15B6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F15B69" w:rsidRPr="00C76DF3" w:rsidRDefault="00880201"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F15B69" w:rsidRPr="00C76DF3" w:rsidRDefault="00880201"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F15B69" w:rsidRPr="00C76DF3" w:rsidRDefault="00880201"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F15B69" w:rsidRPr="00C76DF3" w:rsidRDefault="00880201"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F15B69" w:rsidRPr="00C76DF3" w:rsidRDefault="00880201"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B817BF9" w14:textId="77777777" w:rsidR="00F15B69" w:rsidRPr="00591643" w:rsidRDefault="00F15B69"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72C090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F15B69" w:rsidRPr="00C76DF3" w:rsidRDefault="0088020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F15B69" w:rsidRPr="00C76DF3" w:rsidRDefault="0088020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F15B69" w:rsidRPr="00C76DF3" w:rsidRDefault="0088020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F15B69" w:rsidRPr="00C76DF3" w:rsidRDefault="0088020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F15B69" w:rsidRPr="00C76DF3" w:rsidRDefault="0088020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9AF0E6E" w14:textId="77777777" w:rsidR="00F15B69" w:rsidRPr="00591643" w:rsidRDefault="00F15B6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F15B69" w:rsidRPr="00C76DF3" w:rsidRDefault="0088020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F15B69" w:rsidRPr="00C76DF3" w:rsidRDefault="0088020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F15B69" w:rsidRPr="00C76DF3" w:rsidRDefault="0088020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F15B69" w:rsidRPr="00C76DF3" w:rsidRDefault="0088020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F15B69" w:rsidRPr="00C76DF3" w:rsidRDefault="0088020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461767D" w14:textId="77777777" w:rsidR="00F15B69" w:rsidRPr="00591643" w:rsidRDefault="00F15B6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DC25AC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F15B69" w:rsidRPr="00C76DF3" w:rsidRDefault="0088020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F15B69" w:rsidRPr="00C76DF3" w:rsidRDefault="0088020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F15B69" w:rsidRPr="00C76DF3" w:rsidRDefault="0088020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F15B69" w:rsidRPr="00C76DF3" w:rsidRDefault="0088020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F15B69" w:rsidRPr="00C76DF3" w:rsidRDefault="0088020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B50C60D" w14:textId="77777777" w:rsidR="00F15B69" w:rsidRPr="00591643" w:rsidRDefault="00F15B6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F15B69" w:rsidRPr="00C76DF3" w:rsidRDefault="00880201" w:rsidP="00993814">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F15B69" w:rsidRPr="00C76DF3" w:rsidRDefault="00F15B69"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F15B69" w:rsidRPr="00C76DF3" w:rsidRDefault="00880201" w:rsidP="00993814">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F15B69" w:rsidRPr="00C76DF3" w:rsidRDefault="00F15B69"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F15B69" w:rsidRPr="00C76DF3" w:rsidRDefault="00880201" w:rsidP="00993814">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F15B69" w:rsidRPr="00C76DF3" w:rsidRDefault="00F15B69"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F15B69" w:rsidRPr="00C76DF3" w:rsidRDefault="00880201" w:rsidP="00993814">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F15B69" w:rsidRPr="00C76DF3" w:rsidRDefault="00880201" w:rsidP="00993814">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F15B69" w:rsidRPr="00C76DF3" w:rsidRDefault="00880201" w:rsidP="00993814">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23C6849" w14:textId="77777777" w:rsidR="00F15B69" w:rsidRPr="00591643" w:rsidRDefault="00F15B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A40B6" w14:textId="77777777" w:rsidR="00F15B69" w:rsidRPr="00591643" w:rsidRDefault="00F15B6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F15B69" w:rsidRPr="00C76DF3" w:rsidRDefault="00880201" w:rsidP="001F5056">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F15B69" w:rsidRPr="00C76DF3" w:rsidRDefault="00F15B69"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F15B69" w:rsidRPr="00C76DF3" w:rsidRDefault="00880201" w:rsidP="001F5056">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F15B69" w:rsidRPr="00C76DF3" w:rsidRDefault="00F15B69"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F15B69" w:rsidRPr="00C76DF3" w:rsidRDefault="00880201" w:rsidP="001F5056">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F15B69" w:rsidRPr="00C76DF3" w:rsidRDefault="00F15B69"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F15B69" w:rsidRPr="00C76DF3" w:rsidRDefault="00880201" w:rsidP="001F5056">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F15B69" w:rsidRPr="00C76DF3" w:rsidRDefault="00880201" w:rsidP="001F5056">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F15B69" w:rsidRPr="00C76DF3" w:rsidRDefault="00880201" w:rsidP="001F5056">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w:t>
            </w:r>
          </w:hyperlink>
        </w:p>
      </w:tc>
    </w:tr>
  </w:tbl>
  <w:p w14:paraId="77C95335" w14:textId="77777777" w:rsidR="00F15B69" w:rsidRPr="00591643" w:rsidRDefault="00F15B69"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34F5BB5"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F15B69" w:rsidRPr="00C76DF3" w:rsidRDefault="0088020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F15B69" w:rsidRPr="00C76DF3" w:rsidRDefault="0088020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F15B69" w:rsidRPr="00C76DF3" w:rsidRDefault="0088020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F15B69" w:rsidRPr="00C76DF3" w:rsidRDefault="0088020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F15B69" w:rsidRPr="00C76DF3" w:rsidRDefault="0088020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72BAD71" w14:textId="77777777" w:rsidR="00F15B69" w:rsidRPr="00591643" w:rsidRDefault="00F15B6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15B69" w:rsidRPr="00C76DF3" w:rsidRDefault="0088020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15B69" w:rsidRPr="00C76DF3" w:rsidRDefault="0088020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15B69" w:rsidRPr="00C76DF3" w:rsidRDefault="0088020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15B69" w:rsidRPr="00C76DF3" w:rsidRDefault="0088020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15B69" w:rsidRPr="00C76DF3" w:rsidRDefault="0088020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15B69" w:rsidRPr="00C76DF3" w:rsidRDefault="0088020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A4A0936" w14:textId="77777777" w:rsidR="00F15B69" w:rsidRPr="00591643" w:rsidRDefault="00F15B6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30491943"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F15B69" w:rsidRPr="00C76DF3" w:rsidRDefault="00880201" w:rsidP="00D237D8">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F15B69" w:rsidRPr="00C76DF3" w:rsidRDefault="00F15B69"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F15B69" w:rsidRPr="00C76DF3" w:rsidRDefault="00880201" w:rsidP="00D237D8">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F15B69" w:rsidRPr="00C76DF3" w:rsidRDefault="00F15B69"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F15B69" w:rsidRPr="00C76DF3" w:rsidRDefault="00880201" w:rsidP="00D237D8">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F15B69" w:rsidRPr="00C76DF3" w:rsidRDefault="00F15B69"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F15B69" w:rsidRPr="00C76DF3" w:rsidRDefault="00880201" w:rsidP="00D237D8">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F15B69" w:rsidRPr="00C76DF3" w:rsidRDefault="00880201" w:rsidP="00D237D8">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F15B69" w:rsidRPr="00C76DF3" w:rsidRDefault="00880201" w:rsidP="00D237D8">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08B2095" w14:textId="77777777" w:rsidR="00F15B69" w:rsidRPr="00F000B7" w:rsidRDefault="00F15B69"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5245E2C"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F15B69" w:rsidRPr="00C76DF3" w:rsidRDefault="0088020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F15B69" w:rsidRPr="00C76DF3" w:rsidRDefault="0088020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F15B69" w:rsidRPr="00C76DF3" w:rsidRDefault="0088020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F15B69" w:rsidRPr="00C76DF3" w:rsidRDefault="0088020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F15B69" w:rsidRPr="00C76DF3" w:rsidRDefault="0088020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0782B3F" w14:textId="77777777" w:rsidR="00F15B69" w:rsidRPr="00591643" w:rsidRDefault="00F15B69"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F15B69" w:rsidRPr="00C76DF3" w:rsidRDefault="0088020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F15B69" w:rsidRPr="00C76DF3" w:rsidRDefault="0088020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F15B69" w:rsidRPr="00C76DF3" w:rsidRDefault="0088020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F15B69" w:rsidRPr="00C76DF3" w:rsidRDefault="0088020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F15B69" w:rsidRPr="00C76DF3" w:rsidRDefault="0088020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F15B69" w:rsidRPr="00C76DF3" w:rsidRDefault="0088020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8B0879A" w14:textId="77777777" w:rsidR="00F15B69" w:rsidRPr="00591643" w:rsidRDefault="00F15B6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F15B69" w:rsidRPr="00C76DF3" w:rsidRDefault="00880201" w:rsidP="005C51AC">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F15B69" w:rsidRPr="00C76DF3" w:rsidRDefault="00880201" w:rsidP="005C51AC">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F15B69" w:rsidRPr="00C76DF3" w:rsidRDefault="00880201" w:rsidP="005C51AC">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F15B69" w:rsidRPr="00C76DF3" w:rsidRDefault="00880201" w:rsidP="005C51AC">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F15B69" w:rsidRPr="00C76DF3" w:rsidRDefault="00880201" w:rsidP="005C51AC">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F15B69" w:rsidRPr="00C76DF3" w:rsidRDefault="00880201" w:rsidP="005C51AC">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E57FB49" w14:textId="77777777" w:rsidR="00F15B69" w:rsidRPr="00591643" w:rsidRDefault="00F15B6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F15B69" w:rsidRPr="00C76DF3" w:rsidRDefault="0088020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F15B69" w:rsidRPr="00C76DF3" w:rsidRDefault="0088020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F15B69" w:rsidRPr="00C76DF3" w:rsidRDefault="0088020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F15B69" w:rsidRPr="00C76DF3" w:rsidRDefault="0088020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F15B69" w:rsidRPr="00C76DF3" w:rsidRDefault="0088020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F15B69" w:rsidRPr="00C76DF3" w:rsidRDefault="0088020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F1340BA" w14:textId="77777777" w:rsidR="00F15B69" w:rsidRPr="00591643" w:rsidRDefault="00F15B6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F15B69" w:rsidRPr="00C76DF3" w:rsidRDefault="00880201" w:rsidP="00C17F3B">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F15B69" w:rsidRPr="00C76DF3" w:rsidRDefault="00F15B69"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F15B69" w:rsidRPr="00C76DF3" w:rsidRDefault="00880201" w:rsidP="00C17F3B">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F15B69" w:rsidRPr="00C76DF3" w:rsidRDefault="00F15B69"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F15B69" w:rsidRPr="00C76DF3" w:rsidRDefault="00880201" w:rsidP="00C17F3B">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F15B69" w:rsidRPr="00C76DF3" w:rsidRDefault="00F15B69"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F15B69" w:rsidRPr="00C76DF3" w:rsidRDefault="00880201" w:rsidP="00C17F3B">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F15B69" w:rsidRPr="00C76DF3" w:rsidRDefault="00880201" w:rsidP="00C17F3B">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F15B69" w:rsidRPr="00C76DF3" w:rsidRDefault="00880201" w:rsidP="00C17F3B">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B9880F5" w14:textId="77777777" w:rsidR="00F15B69" w:rsidRPr="00570356" w:rsidRDefault="00F15B69"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F15B69" w:rsidRPr="00C76DF3" w:rsidRDefault="0088020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F15B69" w:rsidRPr="00C76DF3" w:rsidRDefault="0088020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F15B69" w:rsidRPr="00C76DF3" w:rsidRDefault="0088020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F15B69" w:rsidRPr="00C76DF3" w:rsidRDefault="0088020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F15B69" w:rsidRPr="00C76DF3" w:rsidRDefault="0088020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F15B69" w:rsidRPr="00C76DF3" w:rsidRDefault="0088020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BA532B7" w14:textId="77777777" w:rsidR="00F15B69" w:rsidRPr="00591643" w:rsidRDefault="00F15B6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F15B69" w:rsidRPr="00C76DF3" w:rsidRDefault="00880201" w:rsidP="00502802">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F15B69" w:rsidRPr="00C76DF3" w:rsidRDefault="00F15B69"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F15B69" w:rsidRPr="00C76DF3" w:rsidRDefault="00880201" w:rsidP="00502802">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F15B69" w:rsidRPr="00C76DF3" w:rsidRDefault="00F15B69"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F15B69" w:rsidRPr="00C76DF3" w:rsidRDefault="00880201" w:rsidP="00502802">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F15B69" w:rsidRPr="00C76DF3" w:rsidRDefault="00F15B69"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F15B69" w:rsidRPr="00C76DF3" w:rsidRDefault="00880201" w:rsidP="00502802">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F15B69" w:rsidRPr="00C76DF3" w:rsidRDefault="00880201" w:rsidP="00502802">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F15B69" w:rsidRPr="00C76DF3" w:rsidRDefault="00880201" w:rsidP="00502802">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7D6445A" w14:textId="77777777" w:rsidR="00F15B69" w:rsidRPr="00591643" w:rsidRDefault="00F15B6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F15B69" w:rsidRPr="00C76DF3" w:rsidRDefault="00880201"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F15B69" w:rsidRPr="00C76DF3" w:rsidRDefault="00880201"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F15B69" w:rsidRPr="00C76DF3" w:rsidRDefault="00880201"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F15B69" w:rsidRPr="00C76DF3" w:rsidRDefault="00880201"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F15B69" w:rsidRPr="00C76DF3" w:rsidRDefault="00880201"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F15B69" w:rsidRPr="00C76DF3" w:rsidRDefault="00880201"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1FFE0C83" w14:textId="77777777" w:rsidR="00F15B69" w:rsidRPr="00591643" w:rsidRDefault="00F15B6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42361BF6"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F15B69" w:rsidRPr="00C76DF3" w:rsidRDefault="0088020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F15B69" w:rsidRPr="00C76DF3" w:rsidRDefault="0088020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F15B69" w:rsidRPr="00C76DF3" w:rsidRDefault="0088020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F15B69" w:rsidRPr="00C76DF3" w:rsidRDefault="0088020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F15B69" w:rsidRPr="00C76DF3" w:rsidRDefault="0088020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BEA77C9" w14:textId="77777777" w:rsidR="00F15B69" w:rsidRPr="00591643" w:rsidRDefault="00F15B6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F15B69" w:rsidRPr="00C76DF3" w:rsidRDefault="0088020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F15B69" w:rsidRPr="00C76DF3" w:rsidRDefault="0088020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F15B69" w:rsidRPr="00C76DF3" w:rsidRDefault="0088020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F15B69" w:rsidRPr="00C76DF3" w:rsidRDefault="0088020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F15B69" w:rsidRPr="00C76DF3" w:rsidRDefault="0088020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F15B69" w:rsidRPr="00C76DF3" w:rsidRDefault="0088020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2C803D1" w14:textId="77777777" w:rsidR="00F15B69" w:rsidRPr="00591643" w:rsidRDefault="00F15B6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12DA68B9"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F15B69" w:rsidRPr="00C76DF3" w:rsidRDefault="0088020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F15B69" w:rsidRPr="00C76DF3" w:rsidRDefault="0088020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F15B69" w:rsidRPr="00C76DF3" w:rsidRDefault="0088020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F15B69" w:rsidRPr="00C76DF3" w:rsidRDefault="0088020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F15B69" w:rsidRPr="00C76DF3" w:rsidRDefault="0088020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1013DE1B" w14:textId="77777777" w:rsidR="00F15B69" w:rsidRPr="00591643" w:rsidRDefault="00F15B6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F15B69" w:rsidRPr="00C76DF3" w:rsidRDefault="0088020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F15B69" w:rsidRPr="00C76DF3" w:rsidRDefault="0088020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F15B69" w:rsidRPr="00C76DF3" w:rsidRDefault="0088020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F15B69" w:rsidRPr="00C76DF3" w:rsidRDefault="0088020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F15B69" w:rsidRPr="00C76DF3" w:rsidRDefault="0088020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F15B69" w:rsidRPr="00C76DF3" w:rsidRDefault="0088020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12B3DC3" w14:textId="77777777" w:rsidR="00F15B69" w:rsidRPr="00591643" w:rsidRDefault="00F15B6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F15B69" w:rsidRPr="00C76DF3" w:rsidRDefault="00880201"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F15B69" w:rsidRPr="00C76DF3" w:rsidRDefault="00880201"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F15B69" w:rsidRPr="00C76DF3" w:rsidRDefault="00880201"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F15B69" w:rsidRPr="00C76DF3" w:rsidRDefault="00880201"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F15B69" w:rsidRPr="00C76DF3" w:rsidRDefault="00880201"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F15B69" w:rsidRPr="00C76DF3" w:rsidRDefault="00880201"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D64511C" w14:textId="77777777" w:rsidR="00F15B69" w:rsidRPr="00591643" w:rsidRDefault="00F15B6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F15B69" w:rsidRPr="00C76DF3" w:rsidRDefault="00880201"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F15B69" w:rsidRPr="00C76DF3" w:rsidRDefault="00880201"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F15B69" w:rsidRPr="00C76DF3" w:rsidRDefault="00880201"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F15B69" w:rsidRPr="00C76DF3" w:rsidRDefault="00880201"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F15B69" w:rsidRPr="00C76DF3" w:rsidRDefault="00880201"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F15B69" w:rsidRPr="00C76DF3" w:rsidRDefault="00880201"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C05B10D" w14:textId="77777777" w:rsidR="00F15B69" w:rsidRPr="00591643" w:rsidRDefault="00F15B6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2438CD91"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F15B69" w:rsidRPr="00C76DF3" w:rsidRDefault="00880201"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F15B69" w:rsidRPr="00C76DF3" w:rsidRDefault="00880201"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F15B69" w:rsidRPr="00C76DF3" w:rsidRDefault="00880201"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F15B69" w:rsidRPr="00C76DF3" w:rsidRDefault="00880201"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F15B69" w:rsidRPr="00C76DF3" w:rsidRDefault="00880201"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8A5EC75" w14:textId="77777777" w:rsidR="00F15B69" w:rsidRPr="00591643" w:rsidRDefault="00F15B69"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F15B69" w:rsidRPr="00C76DF3" w:rsidRDefault="00880201"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F15B69" w:rsidRPr="00C76DF3" w:rsidRDefault="00880201"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F15B69" w:rsidRPr="00C76DF3" w:rsidRDefault="00880201"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F15B69" w:rsidRPr="00C76DF3" w:rsidRDefault="00880201"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F15B69" w:rsidRPr="00C76DF3" w:rsidRDefault="00880201"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AC05D4E" w14:textId="77777777" w:rsidR="00F15B69" w:rsidRPr="00591643" w:rsidRDefault="00F15B69"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6C3A31" w14:textId="77777777" w:rsidR="00773405" w:rsidRDefault="00773405" w:rsidP="009A573F">
      <w:pPr>
        <w:spacing w:after="0" w:line="240" w:lineRule="auto"/>
      </w:pPr>
      <w:r>
        <w:separator/>
      </w:r>
    </w:p>
  </w:footnote>
  <w:footnote w:type="continuationSeparator" w:id="0">
    <w:p w14:paraId="31163383" w14:textId="77777777" w:rsidR="00773405" w:rsidRDefault="00773405" w:rsidP="009A573F">
      <w:pPr>
        <w:spacing w:after="0" w:line="240" w:lineRule="auto"/>
      </w:pPr>
      <w:r>
        <w:continuationSeparator/>
      </w:r>
    </w:p>
  </w:footnote>
  <w:footnote w:type="continuationNotice" w:id="1">
    <w:p w14:paraId="441E5DAD" w14:textId="77777777" w:rsidR="00773405" w:rsidRDefault="007734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15B69" w:rsidRPr="004D27A6" w:rsidRDefault="00F15B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119289"/>
      <w:docPartObj>
        <w:docPartGallery w:val="Page Numbers (Top of Page)"/>
        <w:docPartUnique/>
      </w:docPartObj>
    </w:sdtPr>
    <w:sdtEndPr>
      <w:rPr>
        <w:noProof/>
        <w:sz w:val="16"/>
        <w:szCs w:val="16"/>
      </w:rPr>
    </w:sdtEndPr>
    <w:sdtContent>
      <w:p w14:paraId="08BE3A8E" w14:textId="05B8447E" w:rsidR="00F15B69" w:rsidRPr="00EA7E05" w:rsidRDefault="00880201"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(Português de Portugal, </w:t>
            </w:r>
            <w:r w:rsidR="003440E9">
              <w:rPr>
                <w:sz w:val="16"/>
                <w:szCs w:val="16"/>
              </w:rPr>
              <w:t>s</w:t>
            </w:r>
            <w:r w:rsidR="003440E9" w:rsidRPr="003440E9">
              <w:rPr>
                <w:sz w:val="16"/>
                <w:szCs w:val="16"/>
              </w:rPr>
              <w:t>etembro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Pr>
            <w:sz w:val="16"/>
            <w:szCs w:val="16"/>
          </w:rPr>
          <w:t>2</w:t>
        </w:r>
        <w:r w:rsidR="00F15B69"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0AFC247" w:rsidR="00F15B69" w:rsidRPr="00EA7E05" w:rsidRDefault="00880201"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F15B69" w:rsidRPr="00EA7E05">
              <w:rPr>
                <w:sz w:val="16"/>
              </w:rPr>
              <w:t>Termos dos Serviços Online com Licenciamento em Volume da Microsoft (Português de Portugal,</w:t>
            </w:r>
            <w:r w:rsidR="00F15B69" w:rsidRPr="008F3FB8">
              <w:rPr>
                <w:sz w:val="16"/>
                <w:szCs w:val="16"/>
              </w:rPr>
              <w:t xml:space="preserve"> </w:t>
            </w:r>
            <w:r w:rsidR="003440E9">
              <w:rPr>
                <w:sz w:val="16"/>
                <w:szCs w:val="16"/>
              </w:rPr>
              <w:t>s</w:t>
            </w:r>
            <w:r w:rsidR="003440E9" w:rsidRPr="003440E9">
              <w:rPr>
                <w:sz w:val="16"/>
                <w:szCs w:val="16"/>
              </w:rPr>
              <w:t>etembro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sidRPr="00EA7E05">
          <w:rPr>
            <w:noProof/>
            <w:sz w:val="16"/>
            <w:szCs w:val="16"/>
          </w:rPr>
          <w:t>2</w:t>
        </w:r>
        <w:r w:rsidR="00F15B69"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DF6D6B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rY2ivPbFwNogcJoSkbAAzidjAUBlJUizy29X+KyiWJwnPC89zxNKgm6NLb7pUb3fCGxin8gh+GuZ3q2FU9ceFQ==" w:salt="CdlnJAdQ4cgyKoWD+FH/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064"/>
    <w:rsid w:val="000346AC"/>
    <w:rsid w:val="00035F22"/>
    <w:rsid w:val="00036242"/>
    <w:rsid w:val="0003651D"/>
    <w:rsid w:val="000365D1"/>
    <w:rsid w:val="0003782D"/>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B2AA2"/>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041E"/>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94611"/>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077"/>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440E9"/>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2599"/>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C7E8D"/>
    <w:rsid w:val="005D0AC4"/>
    <w:rsid w:val="005D1CA5"/>
    <w:rsid w:val="005D22F8"/>
    <w:rsid w:val="005D5E14"/>
    <w:rsid w:val="005D6244"/>
    <w:rsid w:val="005D6CD9"/>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069B4"/>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2B67"/>
    <w:rsid w:val="0077340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0201"/>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17650"/>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591D"/>
    <w:rsid w:val="00A07E2B"/>
    <w:rsid w:val="00A11413"/>
    <w:rsid w:val="00A11441"/>
    <w:rsid w:val="00A12C31"/>
    <w:rsid w:val="00A13C12"/>
    <w:rsid w:val="00A1418D"/>
    <w:rsid w:val="00A142B8"/>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0AD7"/>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47B"/>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34FD"/>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5FF"/>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B65A9"/>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5B69"/>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AE4"/>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AAF"/>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15B69"/>
  </w:style>
  <w:style w:type="character" w:customStyle="1" w:styleId="eop">
    <w:name w:val="eop"/>
    <w:basedOn w:val="DefaultParagraphFont"/>
    <w:rsid w:val="00F1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3.xm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footer" Target="footer14.xm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go.microsoft.com/fwlink/?LinkId=866544&amp;clcid=0x409" TargetMode="External"/><Relationship Id="rId70" Type="http://schemas.openxmlformats.org/officeDocument/2006/relationships/footer" Target="footer17.xm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help.github.com/articles/github-privacy-statemen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9.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www.office.com/sca" TargetMode="Externa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20en_GB/thirdpartyproductterms/" TargetMode="External"/><Relationship Id="rId109" Type="http://schemas.openxmlformats.org/officeDocument/2006/relationships/footer" Target="footer32.xm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footer" Target="footer11.xml"/><Relationship Id="rId76" Type="http://schemas.openxmlformats.org/officeDocument/2006/relationships/hyperlink" Target="https://aka.ms/bingmapsplatformsdks/" TargetMode="External"/><Relationship Id="rId97" Type="http://schemas.openxmlformats.org/officeDocument/2006/relationships/hyperlink" Target="https://aka.ms/github_terms"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file:///C:\Users\becky\AppData\Local\Temp\Temp1_PT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pt-pt/region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go.microsoft.com/?linkid=9839207"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5EE9CD-96D3-4017-A364-51DD08A09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24189</Words>
  <Characters>137879</Characters>
  <Application>Microsoft Office Word</Application>
  <DocSecurity>8</DocSecurity>
  <Lines>1148</Lines>
  <Paragraphs>323</Paragraphs>
  <ScaleCrop>false</ScaleCrop>
  <LinksUpToDate>false</LinksUpToDate>
  <CharactersWithSpaces>161745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2020-08-28T18:15:00Z</dcterms:created>
  <dcterms:modified xsi:type="dcterms:W3CDTF">2020-08-28T18:15:00Z</dcterms:modified>
</cp:coreProperties>
</file>